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C225" w14:textId="7ED5264A" w:rsidR="004A33C1" w:rsidRDefault="000F2CA7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E0786E">
        <w:t>Мир природы и человека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14:paraId="3AACC226" w14:textId="6193F77F" w:rsidR="004A33C1" w:rsidRDefault="000F2CA7">
      <w:pPr>
        <w:pStyle w:val="a3"/>
        <w:spacing w:before="156" w:line="240" w:lineRule="auto"/>
        <w:ind w:left="113" w:right="107" w:firstLine="705"/>
      </w:pPr>
      <w:r>
        <w:t>Рабочая программа по учебному предмету «</w:t>
      </w:r>
      <w:r w:rsidR="00E0786E">
        <w:t>Мир природы и человека</w:t>
      </w:r>
      <w:r>
        <w:t>» разработана на основе АООП</w:t>
      </w:r>
      <w:r>
        <w:rPr>
          <w:spacing w:val="-57"/>
        </w:rPr>
        <w:t xml:space="preserve"> </w:t>
      </w:r>
      <w:r>
        <w:t>и составлена в соответствии с программой специальных (коррекционных) образовательных</w:t>
      </w:r>
      <w:r>
        <w:rPr>
          <w:spacing w:val="1"/>
        </w:rPr>
        <w:t xml:space="preserve"> </w:t>
      </w:r>
      <w:r>
        <w:t xml:space="preserve">учреждений VIII вида: под ред. </w:t>
      </w:r>
      <w:proofErr w:type="gramStart"/>
      <w:r>
        <w:t>И.М.</w:t>
      </w:r>
      <w:proofErr w:type="gramEnd"/>
      <w:r>
        <w:t xml:space="preserve"> </w:t>
      </w:r>
      <w:proofErr w:type="spellStart"/>
      <w:r>
        <w:t>Бгажноковой</w:t>
      </w:r>
      <w:proofErr w:type="spellEnd"/>
      <w:r>
        <w:t xml:space="preserve">, 0-4 </w:t>
      </w:r>
      <w:proofErr w:type="spellStart"/>
      <w:r>
        <w:t>кл</w:t>
      </w:r>
      <w:proofErr w:type="spellEnd"/>
      <w:r>
        <w:t>. – М.: «Просвещение», 2013 г.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компетентностей — умений проводить наблюдения в природе, ставить</w:t>
      </w:r>
      <w:r>
        <w:rPr>
          <w:spacing w:val="1"/>
        </w:rPr>
        <w:t xml:space="preserve"> </w:t>
      </w:r>
      <w:r>
        <w:t>опыты, соблюдать правила поведения в мире природы и людей, правила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proofErr w:type="spellStart"/>
      <w:r>
        <w:t>природно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особенность курса состоит в том, что в нём заложена содержательная основа для 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10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«Живой</w:t>
      </w:r>
      <w:r>
        <w:rPr>
          <w:spacing w:val="-9"/>
        </w:rPr>
        <w:t xml:space="preserve"> </w:t>
      </w:r>
      <w:r>
        <w:t>мир»</w:t>
      </w:r>
      <w:r>
        <w:rPr>
          <w:spacing w:val="-58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подкрепляет</w:t>
      </w:r>
      <w:r>
        <w:rPr>
          <w:spacing w:val="-7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ними 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 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постижению</w:t>
      </w:r>
      <w:r>
        <w:rPr>
          <w:spacing w:val="-6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14:paraId="3AACC227" w14:textId="1E8907C3" w:rsidR="004A33C1" w:rsidRDefault="000F2CA7">
      <w:pPr>
        <w:pStyle w:val="a3"/>
        <w:spacing w:before="4"/>
        <w:ind w:left="818" w:firstLine="0"/>
      </w:pPr>
      <w:r>
        <w:rPr>
          <w:b/>
        </w:rPr>
        <w:t xml:space="preserve">Цель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r w:rsidR="00E0786E">
        <w:t>Мир природы и человека</w:t>
      </w:r>
      <w:r>
        <w:t>»:</w:t>
      </w:r>
    </w:p>
    <w:p w14:paraId="3AACC228" w14:textId="77777777" w:rsidR="004A33C1" w:rsidRDefault="000F2CA7">
      <w:pPr>
        <w:pStyle w:val="a5"/>
        <w:numPr>
          <w:ilvl w:val="0"/>
          <w:numId w:val="2"/>
        </w:numPr>
        <w:tabs>
          <w:tab w:val="left" w:pos="964"/>
        </w:tabs>
        <w:ind w:left="963" w:hanging="14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 мире.</w:t>
      </w:r>
    </w:p>
    <w:p w14:paraId="3AACC229" w14:textId="1E00BCCF" w:rsidR="004A33C1" w:rsidRDefault="000F2CA7">
      <w:pPr>
        <w:pStyle w:val="a3"/>
        <w:spacing w:before="2"/>
        <w:ind w:left="818" w:firstLine="0"/>
      </w:pP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r w:rsidR="00265892">
        <w:t>Мир природы и человека</w:t>
      </w:r>
      <w:r>
        <w:t>»:</w:t>
      </w:r>
    </w:p>
    <w:p w14:paraId="3AACC22A" w14:textId="77777777" w:rsidR="004A33C1" w:rsidRDefault="000F2CA7">
      <w:pPr>
        <w:pStyle w:val="a5"/>
        <w:numPr>
          <w:ilvl w:val="0"/>
          <w:numId w:val="2"/>
        </w:numPr>
        <w:tabs>
          <w:tab w:val="left" w:pos="1007"/>
        </w:tabs>
        <w:spacing w:line="242" w:lineRule="auto"/>
        <w:ind w:right="119" w:firstLine="705"/>
        <w:jc w:val="both"/>
        <w:rPr>
          <w:sz w:val="24"/>
        </w:rPr>
      </w:pPr>
      <w:r>
        <w:rPr>
          <w:sz w:val="24"/>
        </w:rPr>
        <w:t>формировать у обучающихся знания об окружающем мире, умение вести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запас;</w:t>
      </w:r>
    </w:p>
    <w:p w14:paraId="3AACC22B" w14:textId="77777777" w:rsidR="004A33C1" w:rsidRDefault="000F2CA7">
      <w:pPr>
        <w:pStyle w:val="a5"/>
        <w:numPr>
          <w:ilvl w:val="0"/>
          <w:numId w:val="2"/>
        </w:numPr>
        <w:tabs>
          <w:tab w:val="left" w:pos="1045"/>
        </w:tabs>
        <w:spacing w:line="240" w:lineRule="auto"/>
        <w:ind w:right="110" w:firstLine="70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14:paraId="3AACC22C" w14:textId="77777777" w:rsidR="004A33C1" w:rsidRDefault="000F2CA7">
      <w:pPr>
        <w:pStyle w:val="a5"/>
        <w:numPr>
          <w:ilvl w:val="0"/>
          <w:numId w:val="2"/>
        </w:numPr>
        <w:tabs>
          <w:tab w:val="left" w:pos="1117"/>
        </w:tabs>
        <w:spacing w:line="237" w:lineRule="auto"/>
        <w:ind w:right="118" w:firstLine="70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самоконтроль.</w:t>
      </w:r>
    </w:p>
    <w:p w14:paraId="3AACC22D" w14:textId="77777777" w:rsidR="004A33C1" w:rsidRDefault="000F2CA7">
      <w:pPr>
        <w:pStyle w:val="a3"/>
        <w:spacing w:before="5" w:line="237" w:lineRule="auto"/>
        <w:ind w:left="113" w:right="109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разделов:</w:t>
      </w:r>
    </w:p>
    <w:p w14:paraId="3AACC22E" w14:textId="77777777" w:rsidR="004A33C1" w:rsidRDefault="000F2CA7">
      <w:pPr>
        <w:pStyle w:val="a5"/>
        <w:numPr>
          <w:ilvl w:val="0"/>
          <w:numId w:val="1"/>
        </w:numPr>
        <w:tabs>
          <w:tab w:val="left" w:pos="1064"/>
        </w:tabs>
        <w:spacing w:before="3"/>
        <w:ind w:hanging="246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14:paraId="3AACC22F" w14:textId="77777777" w:rsidR="004A33C1" w:rsidRDefault="000F2CA7">
      <w:pPr>
        <w:pStyle w:val="a5"/>
        <w:numPr>
          <w:ilvl w:val="0"/>
          <w:numId w:val="1"/>
        </w:numPr>
        <w:tabs>
          <w:tab w:val="left" w:pos="1064"/>
        </w:tabs>
        <w:ind w:hanging="246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плане.</w:t>
      </w:r>
    </w:p>
    <w:p w14:paraId="3AACC230" w14:textId="77777777" w:rsidR="004A33C1" w:rsidRDefault="000F2CA7">
      <w:pPr>
        <w:pStyle w:val="a5"/>
        <w:numPr>
          <w:ilvl w:val="0"/>
          <w:numId w:val="1"/>
        </w:numPr>
        <w:tabs>
          <w:tab w:val="left" w:pos="1064"/>
        </w:tabs>
        <w:spacing w:before="3"/>
        <w:ind w:hanging="246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результаты.</w:t>
      </w:r>
    </w:p>
    <w:p w14:paraId="3AACC231" w14:textId="77777777" w:rsidR="004A33C1" w:rsidRDefault="000F2CA7">
      <w:pPr>
        <w:pStyle w:val="a5"/>
        <w:numPr>
          <w:ilvl w:val="0"/>
          <w:numId w:val="1"/>
        </w:numPr>
        <w:tabs>
          <w:tab w:val="left" w:pos="1064"/>
        </w:tabs>
        <w:ind w:hanging="246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3AACC233" w14:textId="77777777" w:rsidR="004A33C1" w:rsidRDefault="000F2CA7">
      <w:pPr>
        <w:pStyle w:val="a5"/>
        <w:numPr>
          <w:ilvl w:val="0"/>
          <w:numId w:val="1"/>
        </w:numPr>
        <w:tabs>
          <w:tab w:val="left" w:pos="1064"/>
        </w:tabs>
        <w:ind w:hanging="246"/>
        <w:rPr>
          <w:sz w:val="24"/>
        </w:rPr>
      </w:pP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3AACC234" w14:textId="77777777" w:rsidR="004A33C1" w:rsidRDefault="000F2CA7">
      <w:pPr>
        <w:pStyle w:val="a5"/>
        <w:numPr>
          <w:ilvl w:val="0"/>
          <w:numId w:val="1"/>
        </w:numPr>
        <w:tabs>
          <w:tab w:val="left" w:pos="1064"/>
        </w:tabs>
        <w:spacing w:before="3"/>
        <w:ind w:hanging="246"/>
        <w:rPr>
          <w:sz w:val="24"/>
        </w:rPr>
      </w:pPr>
      <w:r>
        <w:rPr>
          <w:sz w:val="24"/>
        </w:rPr>
        <w:t>Календарно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планирование.</w:t>
      </w:r>
    </w:p>
    <w:p w14:paraId="3AACC235" w14:textId="77777777" w:rsidR="004A33C1" w:rsidRDefault="000F2CA7">
      <w:pPr>
        <w:pStyle w:val="a3"/>
        <w:ind w:left="818" w:firstLine="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используется учебно-методический</w:t>
      </w:r>
      <w:r>
        <w:rPr>
          <w:spacing w:val="-2"/>
        </w:rPr>
        <w:t xml:space="preserve"> </w:t>
      </w:r>
      <w:r>
        <w:t>комплекс:</w:t>
      </w:r>
    </w:p>
    <w:p w14:paraId="3AACC236" w14:textId="2955E2F8" w:rsidR="004A33C1" w:rsidRDefault="0000128D">
      <w:pPr>
        <w:pStyle w:val="a3"/>
        <w:spacing w:before="2" w:line="240" w:lineRule="auto"/>
        <w:ind w:left="113" w:right="110" w:firstLine="705"/>
      </w:pPr>
      <w:r w:rsidRPr="0000128D">
        <w:t xml:space="preserve">       Матвеева </w:t>
      </w:r>
      <w:proofErr w:type="gramStart"/>
      <w:r w:rsidRPr="0000128D">
        <w:t>Н.Б.</w:t>
      </w:r>
      <w:proofErr w:type="gramEnd"/>
      <w:r w:rsidRPr="0000128D">
        <w:t xml:space="preserve"> Попова М.А. </w:t>
      </w:r>
      <w:proofErr w:type="spellStart"/>
      <w:r w:rsidRPr="0000128D">
        <w:t>Куртова</w:t>
      </w:r>
      <w:proofErr w:type="spellEnd"/>
      <w:r w:rsidRPr="0000128D">
        <w:t xml:space="preserve"> Т.О. Живой мир: учебник для 4 класса специальных (коррекционных) образовательных учреждений VIII вида. – М.: «Просвещение», 2014</w:t>
      </w:r>
    </w:p>
    <w:sectPr w:rsidR="004A33C1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3B4"/>
    <w:multiLevelType w:val="hybridMultilevel"/>
    <w:tmpl w:val="73D2C696"/>
    <w:lvl w:ilvl="0" w:tplc="F10841E2">
      <w:start w:val="1"/>
      <w:numFmt w:val="decimal"/>
      <w:lvlText w:val="%1."/>
      <w:lvlJc w:val="left"/>
      <w:pPr>
        <w:ind w:left="106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40222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2" w:tplc="1E66B714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3" w:tplc="F92CAB44">
      <w:numFmt w:val="bullet"/>
      <w:lvlText w:val="•"/>
      <w:lvlJc w:val="left"/>
      <w:pPr>
        <w:ind w:left="3701" w:hanging="245"/>
      </w:pPr>
      <w:rPr>
        <w:rFonts w:hint="default"/>
        <w:lang w:val="ru-RU" w:eastAsia="en-US" w:bidi="ar-SA"/>
      </w:rPr>
    </w:lvl>
    <w:lvl w:ilvl="4" w:tplc="E81C2D3A">
      <w:numFmt w:val="bullet"/>
      <w:lvlText w:val="•"/>
      <w:lvlJc w:val="left"/>
      <w:pPr>
        <w:ind w:left="4581" w:hanging="245"/>
      </w:pPr>
      <w:rPr>
        <w:rFonts w:hint="default"/>
        <w:lang w:val="ru-RU" w:eastAsia="en-US" w:bidi="ar-SA"/>
      </w:rPr>
    </w:lvl>
    <w:lvl w:ilvl="5" w:tplc="94C6072A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6" w:tplc="3C4474C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8B64F85A">
      <w:numFmt w:val="bullet"/>
      <w:lvlText w:val="•"/>
      <w:lvlJc w:val="left"/>
      <w:pPr>
        <w:ind w:left="7222" w:hanging="245"/>
      </w:pPr>
      <w:rPr>
        <w:rFonts w:hint="default"/>
        <w:lang w:val="ru-RU" w:eastAsia="en-US" w:bidi="ar-SA"/>
      </w:rPr>
    </w:lvl>
    <w:lvl w:ilvl="8" w:tplc="33582A7C">
      <w:numFmt w:val="bullet"/>
      <w:lvlText w:val="•"/>
      <w:lvlJc w:val="left"/>
      <w:pPr>
        <w:ind w:left="810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19676AD"/>
    <w:multiLevelType w:val="hybridMultilevel"/>
    <w:tmpl w:val="451EE124"/>
    <w:lvl w:ilvl="0" w:tplc="9CEA3CAC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02A46">
      <w:numFmt w:val="bullet"/>
      <w:lvlText w:val="•"/>
      <w:lvlJc w:val="left"/>
      <w:pPr>
        <w:ind w:left="1094" w:hanging="145"/>
      </w:pPr>
      <w:rPr>
        <w:rFonts w:hint="default"/>
        <w:lang w:val="ru-RU" w:eastAsia="en-US" w:bidi="ar-SA"/>
      </w:rPr>
    </w:lvl>
    <w:lvl w:ilvl="2" w:tplc="0F744E2C">
      <w:numFmt w:val="bullet"/>
      <w:lvlText w:val="•"/>
      <w:lvlJc w:val="left"/>
      <w:pPr>
        <w:ind w:left="2068" w:hanging="145"/>
      </w:pPr>
      <w:rPr>
        <w:rFonts w:hint="default"/>
        <w:lang w:val="ru-RU" w:eastAsia="en-US" w:bidi="ar-SA"/>
      </w:rPr>
    </w:lvl>
    <w:lvl w:ilvl="3" w:tplc="712AC060">
      <w:numFmt w:val="bullet"/>
      <w:lvlText w:val="•"/>
      <w:lvlJc w:val="left"/>
      <w:pPr>
        <w:ind w:left="3043" w:hanging="145"/>
      </w:pPr>
      <w:rPr>
        <w:rFonts w:hint="default"/>
        <w:lang w:val="ru-RU" w:eastAsia="en-US" w:bidi="ar-SA"/>
      </w:rPr>
    </w:lvl>
    <w:lvl w:ilvl="4" w:tplc="BE126C94">
      <w:numFmt w:val="bullet"/>
      <w:lvlText w:val="•"/>
      <w:lvlJc w:val="left"/>
      <w:pPr>
        <w:ind w:left="4017" w:hanging="145"/>
      </w:pPr>
      <w:rPr>
        <w:rFonts w:hint="default"/>
        <w:lang w:val="ru-RU" w:eastAsia="en-US" w:bidi="ar-SA"/>
      </w:rPr>
    </w:lvl>
    <w:lvl w:ilvl="5" w:tplc="D1C29AEA">
      <w:numFmt w:val="bullet"/>
      <w:lvlText w:val="•"/>
      <w:lvlJc w:val="left"/>
      <w:pPr>
        <w:ind w:left="4992" w:hanging="145"/>
      </w:pPr>
      <w:rPr>
        <w:rFonts w:hint="default"/>
        <w:lang w:val="ru-RU" w:eastAsia="en-US" w:bidi="ar-SA"/>
      </w:rPr>
    </w:lvl>
    <w:lvl w:ilvl="6" w:tplc="8F92761E">
      <w:numFmt w:val="bullet"/>
      <w:lvlText w:val="•"/>
      <w:lvlJc w:val="left"/>
      <w:pPr>
        <w:ind w:left="5966" w:hanging="145"/>
      </w:pPr>
      <w:rPr>
        <w:rFonts w:hint="default"/>
        <w:lang w:val="ru-RU" w:eastAsia="en-US" w:bidi="ar-SA"/>
      </w:rPr>
    </w:lvl>
    <w:lvl w:ilvl="7" w:tplc="FA123C20">
      <w:numFmt w:val="bullet"/>
      <w:lvlText w:val="•"/>
      <w:lvlJc w:val="left"/>
      <w:pPr>
        <w:ind w:left="6940" w:hanging="145"/>
      </w:pPr>
      <w:rPr>
        <w:rFonts w:hint="default"/>
        <w:lang w:val="ru-RU" w:eastAsia="en-US" w:bidi="ar-SA"/>
      </w:rPr>
    </w:lvl>
    <w:lvl w:ilvl="8" w:tplc="2578F87A">
      <w:numFmt w:val="bullet"/>
      <w:lvlText w:val="•"/>
      <w:lvlJc w:val="left"/>
      <w:pPr>
        <w:ind w:left="7915" w:hanging="145"/>
      </w:pPr>
      <w:rPr>
        <w:rFonts w:hint="default"/>
        <w:lang w:val="ru-RU" w:eastAsia="en-US" w:bidi="ar-SA"/>
      </w:rPr>
    </w:lvl>
  </w:abstractNum>
  <w:num w:numId="1" w16cid:durableId="673067087">
    <w:abstractNumId w:val="0"/>
  </w:num>
  <w:num w:numId="2" w16cid:durableId="96442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3C1"/>
    <w:rsid w:val="0000128D"/>
    <w:rsid w:val="000F2CA7"/>
    <w:rsid w:val="00265892"/>
    <w:rsid w:val="004A33C1"/>
    <w:rsid w:val="00BF5544"/>
    <w:rsid w:val="00E0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C225"/>
  <w15:docId w15:val="{D8E75CC6-1C76-4539-BA62-6BDC6C9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63" w:hanging="24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8"/>
      <w:ind w:left="106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63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ksuch@list.ru</dc:creator>
  <cp:lastModifiedBy>Ирина Громова</cp:lastModifiedBy>
  <cp:revision>6</cp:revision>
  <dcterms:created xsi:type="dcterms:W3CDTF">2023-10-09T19:35:00Z</dcterms:created>
  <dcterms:modified xsi:type="dcterms:W3CDTF">2023-12-26T14:32:00Z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