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6CFF" w14:textId="1BDB2E4D" w:rsidR="00D43FB7" w:rsidRPr="00D43FB7" w:rsidRDefault="00D43FB7" w:rsidP="00D43FB7">
      <w:pPr>
        <w:pStyle w:val="a3"/>
        <w:jc w:val="center"/>
        <w:rPr>
          <w:b/>
          <w:bCs/>
          <w:sz w:val="28"/>
          <w:szCs w:val="28"/>
        </w:rPr>
      </w:pPr>
      <w:r w:rsidRPr="00D43FB7">
        <w:rPr>
          <w:b/>
          <w:bCs/>
          <w:sz w:val="28"/>
          <w:szCs w:val="28"/>
        </w:rPr>
        <w:t>МИНИСТЕРСТВО ПРОСВЕЩЕНИЯ РОССИЙСКОЙ ФЕДЕРАЦИИ</w:t>
      </w:r>
    </w:p>
    <w:p w14:paraId="71F82942" w14:textId="5C23AFF7" w:rsidR="00D43FB7" w:rsidRPr="00D43FB7" w:rsidRDefault="00D43FB7" w:rsidP="00D43FB7">
      <w:pPr>
        <w:pStyle w:val="a3"/>
        <w:jc w:val="center"/>
        <w:rPr>
          <w:b/>
          <w:bCs/>
          <w:sz w:val="32"/>
          <w:szCs w:val="32"/>
        </w:rPr>
      </w:pPr>
      <w:r w:rsidRPr="00D43FB7">
        <w:rPr>
          <w:b/>
          <w:bCs/>
          <w:sz w:val="32"/>
          <w:szCs w:val="32"/>
        </w:rPr>
        <w:t>Министерство образования Новгородской области</w:t>
      </w:r>
    </w:p>
    <w:p w14:paraId="5853B2C6" w14:textId="77777777" w:rsidR="00D43FB7" w:rsidRPr="00D43FB7" w:rsidRDefault="00D43FB7" w:rsidP="00D43FB7">
      <w:pPr>
        <w:pStyle w:val="a3"/>
        <w:jc w:val="center"/>
        <w:rPr>
          <w:b/>
          <w:bCs/>
          <w:sz w:val="32"/>
          <w:szCs w:val="32"/>
        </w:rPr>
      </w:pPr>
      <w:r w:rsidRPr="00D43FB7">
        <w:rPr>
          <w:b/>
          <w:bCs/>
          <w:sz w:val="32"/>
          <w:szCs w:val="32"/>
        </w:rPr>
        <w:t>Администрация Батецкого муниципального района</w:t>
      </w:r>
    </w:p>
    <w:p w14:paraId="7D0AC2B6" w14:textId="1DFE420E" w:rsidR="001A4500" w:rsidRPr="00D43FB7" w:rsidRDefault="00D43FB7" w:rsidP="00D43FB7">
      <w:pPr>
        <w:pStyle w:val="a3"/>
        <w:ind w:left="0" w:firstLine="0"/>
        <w:jc w:val="center"/>
        <w:rPr>
          <w:b/>
          <w:bCs/>
          <w:sz w:val="32"/>
          <w:szCs w:val="32"/>
        </w:rPr>
      </w:pPr>
      <w:r w:rsidRPr="00D43FB7">
        <w:rPr>
          <w:b/>
          <w:bCs/>
          <w:sz w:val="32"/>
          <w:szCs w:val="32"/>
        </w:rPr>
        <w:t xml:space="preserve">МАОУ "Основная школа д. Н. </w:t>
      </w:r>
      <w:proofErr w:type="spellStart"/>
      <w:r w:rsidRPr="00D43FB7">
        <w:rPr>
          <w:b/>
          <w:bCs/>
          <w:sz w:val="32"/>
          <w:szCs w:val="32"/>
        </w:rPr>
        <w:t>Овсино</w:t>
      </w:r>
      <w:proofErr w:type="spellEnd"/>
      <w:r w:rsidRPr="00D43FB7">
        <w:rPr>
          <w:b/>
          <w:bCs/>
          <w:sz w:val="32"/>
          <w:szCs w:val="32"/>
        </w:rPr>
        <w:t xml:space="preserve"> "</w:t>
      </w:r>
    </w:p>
    <w:p w14:paraId="7D0AC2B7" w14:textId="77777777" w:rsidR="001A4500" w:rsidRPr="00D43FB7" w:rsidRDefault="001A4500">
      <w:pPr>
        <w:pStyle w:val="a3"/>
        <w:ind w:left="0" w:firstLine="0"/>
        <w:jc w:val="left"/>
      </w:pPr>
    </w:p>
    <w:p w14:paraId="7D0AC2B8" w14:textId="2A4B39FB" w:rsidR="001A4500" w:rsidRDefault="00D43FB7" w:rsidP="00D43FB7">
      <w:pPr>
        <w:pStyle w:val="a3"/>
        <w:tabs>
          <w:tab w:val="left" w:pos="5950"/>
        </w:tabs>
        <w:ind w:left="0" w:firstLine="0"/>
        <w:jc w:val="left"/>
        <w:rPr>
          <w:sz w:val="20"/>
        </w:rPr>
      </w:pPr>
      <w:r>
        <w:rPr>
          <w:sz w:val="20"/>
        </w:rPr>
        <w:tab/>
      </w:r>
    </w:p>
    <w:p w14:paraId="7D0AC2B9" w14:textId="77777777" w:rsidR="001A4500" w:rsidRDefault="001A4500">
      <w:pPr>
        <w:pStyle w:val="a3"/>
        <w:spacing w:before="7" w:after="1"/>
        <w:ind w:left="0" w:firstLine="0"/>
        <w:jc w:val="left"/>
        <w:rPr>
          <w:sz w:val="28"/>
        </w:rPr>
      </w:pPr>
    </w:p>
    <w:p w14:paraId="7D0AC2C9" w14:textId="5383D346" w:rsidR="001A4500" w:rsidRDefault="00E61D08" w:rsidP="00E61D08">
      <w:pPr>
        <w:pStyle w:val="a3"/>
        <w:spacing w:before="7"/>
        <w:ind w:left="0" w:firstLine="0"/>
        <w:jc w:val="center"/>
        <w:rPr>
          <w:sz w:val="9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4CF3B5" wp14:editId="3A2E20F9">
            <wp:extent cx="5759450" cy="1689100"/>
            <wp:effectExtent l="0" t="0" r="0" b="6350"/>
            <wp:docPr id="1088775885" name="Рисунок 1" descr="Изображение выглядит как текс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75885" name="Рисунок 1" descr="Изображение выглядит как текс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C2CA" w14:textId="77777777" w:rsidR="001A4500" w:rsidRDefault="001A4500">
      <w:pPr>
        <w:pStyle w:val="a3"/>
        <w:ind w:left="0" w:firstLine="0"/>
        <w:jc w:val="left"/>
        <w:rPr>
          <w:sz w:val="20"/>
        </w:rPr>
      </w:pPr>
    </w:p>
    <w:p w14:paraId="7D0AC2CB" w14:textId="77777777" w:rsidR="001A4500" w:rsidRDefault="001A4500">
      <w:pPr>
        <w:pStyle w:val="a3"/>
        <w:ind w:left="0" w:firstLine="0"/>
        <w:jc w:val="left"/>
        <w:rPr>
          <w:sz w:val="20"/>
        </w:rPr>
      </w:pPr>
    </w:p>
    <w:p w14:paraId="7D0AC2CC" w14:textId="77777777" w:rsidR="001A4500" w:rsidRDefault="001A4500">
      <w:pPr>
        <w:pStyle w:val="a3"/>
        <w:ind w:left="0" w:firstLine="0"/>
        <w:jc w:val="left"/>
        <w:rPr>
          <w:sz w:val="20"/>
        </w:rPr>
      </w:pPr>
    </w:p>
    <w:p w14:paraId="7D0AC2CD" w14:textId="77777777" w:rsidR="001A4500" w:rsidRDefault="00D43FB7">
      <w:pPr>
        <w:pStyle w:val="1"/>
        <w:spacing w:before="226" w:line="237" w:lineRule="auto"/>
        <w:ind w:right="1372" w:firstLine="1550"/>
      </w:pPr>
      <w:r>
        <w:t>Рабочая</w:t>
      </w:r>
      <w:r>
        <w:rPr>
          <w:spacing w:val="14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14:paraId="7D0AC2CE" w14:textId="77777777" w:rsidR="001A4500" w:rsidRDefault="00D43FB7">
      <w:pPr>
        <w:spacing w:before="6"/>
        <w:ind w:left="4082" w:right="194" w:hanging="3812"/>
        <w:rPr>
          <w:b/>
          <w:sz w:val="56"/>
        </w:rPr>
      </w:pPr>
      <w:r>
        <w:rPr>
          <w:b/>
          <w:sz w:val="56"/>
        </w:rPr>
        <w:t>по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активной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социализации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обучающихся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5-х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классов</w:t>
      </w:r>
    </w:p>
    <w:p w14:paraId="7D0AC2CF" w14:textId="77777777" w:rsidR="001A4500" w:rsidRDefault="00D43FB7">
      <w:pPr>
        <w:pStyle w:val="1"/>
        <w:ind w:left="2801" w:right="2669" w:firstLine="100"/>
        <w:jc w:val="center"/>
      </w:pPr>
      <w:r>
        <w:t>«Я – Ты – Он – Она –</w:t>
      </w:r>
      <w:r>
        <w:rPr>
          <w:spacing w:val="-13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целая</w:t>
      </w:r>
      <w:r>
        <w:rPr>
          <w:spacing w:val="-4"/>
        </w:rPr>
        <w:t xml:space="preserve"> </w:t>
      </w:r>
      <w:r>
        <w:t>страна»</w:t>
      </w:r>
    </w:p>
    <w:p w14:paraId="7D0AC2D0" w14:textId="77777777" w:rsidR="001A4500" w:rsidRDefault="001A4500">
      <w:pPr>
        <w:pStyle w:val="a3"/>
        <w:ind w:left="0" w:firstLine="0"/>
        <w:jc w:val="left"/>
        <w:rPr>
          <w:b/>
          <w:sz w:val="62"/>
        </w:rPr>
      </w:pPr>
    </w:p>
    <w:p w14:paraId="7D0AC2D1" w14:textId="77777777" w:rsidR="001A4500" w:rsidRDefault="001A4500">
      <w:pPr>
        <w:pStyle w:val="a3"/>
        <w:ind w:left="0" w:firstLine="0"/>
        <w:jc w:val="left"/>
        <w:rPr>
          <w:b/>
          <w:sz w:val="62"/>
        </w:rPr>
      </w:pPr>
    </w:p>
    <w:p w14:paraId="7D0AC2D2" w14:textId="77777777" w:rsidR="001A4500" w:rsidRDefault="001A4500">
      <w:pPr>
        <w:pStyle w:val="a3"/>
        <w:ind w:left="0" w:firstLine="0"/>
        <w:jc w:val="left"/>
        <w:rPr>
          <w:b/>
          <w:sz w:val="62"/>
        </w:rPr>
      </w:pPr>
    </w:p>
    <w:p w14:paraId="7D0AC2D3" w14:textId="77777777" w:rsidR="001A4500" w:rsidRDefault="001A4500">
      <w:pPr>
        <w:pStyle w:val="a3"/>
        <w:spacing w:before="2"/>
        <w:ind w:left="0" w:firstLine="0"/>
        <w:jc w:val="left"/>
        <w:rPr>
          <w:b/>
          <w:sz w:val="54"/>
        </w:rPr>
      </w:pPr>
    </w:p>
    <w:p w14:paraId="7D0AC2D4" w14:textId="6273DD4E" w:rsidR="001A4500" w:rsidRPr="00E61D08" w:rsidRDefault="00D43FB7" w:rsidP="00C00BA3">
      <w:pPr>
        <w:pStyle w:val="a3"/>
        <w:ind w:left="4967" w:right="4882" w:firstLine="0"/>
        <w:jc w:val="center"/>
        <w:rPr>
          <w:b/>
          <w:bCs/>
        </w:rPr>
      </w:pPr>
      <w:r w:rsidRPr="00E61D08">
        <w:rPr>
          <w:b/>
          <w:bCs/>
        </w:rPr>
        <w:t>2023 г.</w:t>
      </w:r>
    </w:p>
    <w:p w14:paraId="7D0AC2D5" w14:textId="77777777" w:rsidR="001A4500" w:rsidRDefault="001A4500">
      <w:pPr>
        <w:jc w:val="center"/>
        <w:sectPr w:rsidR="001A4500">
          <w:type w:val="continuous"/>
          <w:pgSz w:w="11910" w:h="16840"/>
          <w:pgMar w:top="1060" w:right="440" w:bottom="280" w:left="500" w:header="720" w:footer="720" w:gutter="0"/>
          <w:cols w:space="720"/>
        </w:sectPr>
      </w:pPr>
    </w:p>
    <w:p w14:paraId="7D0AC2D6" w14:textId="77777777" w:rsidR="001A4500" w:rsidRDefault="00D43FB7">
      <w:pPr>
        <w:pStyle w:val="2"/>
        <w:spacing w:before="76"/>
        <w:ind w:right="127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D0AC2D7" w14:textId="77777777" w:rsidR="001A4500" w:rsidRDefault="001A4500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7D0AC2D8" w14:textId="77777777" w:rsidR="001A4500" w:rsidRDefault="00D43FB7">
      <w:pPr>
        <w:pStyle w:val="a3"/>
        <w:ind w:right="112"/>
      </w:pPr>
      <w:r>
        <w:t>Программа внеурочной деятельности по активной социализации детей «Я-ты-он-она - вместе</w:t>
      </w:r>
      <w:r>
        <w:rPr>
          <w:spacing w:val="1"/>
        </w:rPr>
        <w:t xml:space="preserve"> </w:t>
      </w:r>
      <w:r>
        <w:t xml:space="preserve">целая страна» разработана на основе авторской программы Буянова А.А., </w:t>
      </w:r>
      <w:proofErr w:type="spellStart"/>
      <w:r>
        <w:t>Кушко</w:t>
      </w:r>
      <w:proofErr w:type="spellEnd"/>
      <w:r>
        <w:t xml:space="preserve"> Н.Н., </w:t>
      </w:r>
      <w:proofErr w:type="spellStart"/>
      <w:r>
        <w:t>Лобынцевей</w:t>
      </w:r>
      <w:proofErr w:type="spellEnd"/>
      <w:r>
        <w:rPr>
          <w:spacing w:val="1"/>
        </w:rPr>
        <w:t xml:space="preserve"> </w:t>
      </w:r>
      <w:r>
        <w:t>С.В.,</w:t>
      </w:r>
      <w:r>
        <w:rPr>
          <w:spacing w:val="-8"/>
        </w:rPr>
        <w:t xml:space="preserve"> </w:t>
      </w:r>
      <w:r>
        <w:t>Шестаковой</w:t>
      </w:r>
      <w:r>
        <w:rPr>
          <w:spacing w:val="-6"/>
        </w:rPr>
        <w:t xml:space="preserve"> </w:t>
      </w:r>
      <w:r>
        <w:t>О.А.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5-х классов «Я-ты-он-она - вместе целая страна» - М.: ФГБНУ «Институт изучения детства, семьи и</w:t>
      </w:r>
      <w:r>
        <w:rPr>
          <w:spacing w:val="1"/>
        </w:rPr>
        <w:t xml:space="preserve"> </w:t>
      </w:r>
      <w:r>
        <w:t>воспитания», 2023.</w:t>
      </w:r>
    </w:p>
    <w:p w14:paraId="7D0AC2D9" w14:textId="77777777" w:rsidR="001A4500" w:rsidRDefault="00D43FB7">
      <w:pPr>
        <w:pStyle w:val="a3"/>
        <w:ind w:right="122"/>
      </w:pPr>
      <w:r>
        <w:t>Программа внеурочной деятельности по активной социализации обучающихся 5-х классов «Я-</w:t>
      </w:r>
      <w:r>
        <w:rPr>
          <w:spacing w:val="1"/>
        </w:rPr>
        <w:t xml:space="preserve"> </w:t>
      </w:r>
      <w:r>
        <w:t>ты-он-она —</w:t>
      </w:r>
      <w:r>
        <w:rPr>
          <w:spacing w:val="1"/>
        </w:rPr>
        <w:t xml:space="preserve"> </w:t>
      </w:r>
      <w:r>
        <w:t>вместе целая</w:t>
      </w:r>
      <w:r>
        <w:rPr>
          <w:spacing w:val="1"/>
        </w:rPr>
        <w:t xml:space="preserve"> </w:t>
      </w:r>
      <w:r>
        <w:t>страна» разработана с целью</w:t>
      </w:r>
      <w:r>
        <w:rPr>
          <w:spacing w:val="1"/>
        </w:rPr>
        <w:t xml:space="preserve"> </w:t>
      </w:r>
      <w:r>
        <w:t>приобщения обучающихся к российским</w:t>
      </w:r>
      <w:r>
        <w:rPr>
          <w:spacing w:val="1"/>
        </w:rPr>
        <w:t xml:space="preserve"> </w:t>
      </w:r>
      <w:r>
        <w:t>традиционным духовно-нравственным и</w:t>
      </w:r>
      <w:r>
        <w:rPr>
          <w:spacing w:val="1"/>
        </w:rPr>
        <w:t xml:space="preserve"> </w:t>
      </w:r>
      <w:r>
        <w:t>социокультурным ценностям;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пятиклассников,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адаптации при переходе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 уровень</w:t>
      </w:r>
      <w:r>
        <w:rPr>
          <w:spacing w:val="-2"/>
        </w:rPr>
        <w:t xml:space="preserve"> </w:t>
      </w:r>
      <w:r>
        <w:t>образования.</w:t>
      </w:r>
    </w:p>
    <w:p w14:paraId="7D0AC2DA" w14:textId="77777777" w:rsidR="001A4500" w:rsidRDefault="00D43FB7">
      <w:pPr>
        <w:pStyle w:val="a3"/>
        <w:spacing w:before="1"/>
        <w:ind w:right="124"/>
      </w:pPr>
      <w:r>
        <w:t>Программа адресована педагогам, классным руководителям, методистам, советникам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воспитанию, руководителям</w:t>
      </w:r>
      <w:r>
        <w:rPr>
          <w:spacing w:val="-3"/>
        </w:rPr>
        <w:t xml:space="preserve"> </w:t>
      </w:r>
      <w:r>
        <w:t>образовательных организаций.</w:t>
      </w:r>
    </w:p>
    <w:p w14:paraId="7D0AC2DB" w14:textId="77777777" w:rsidR="001A4500" w:rsidRDefault="00D43FB7">
      <w:pPr>
        <w:pStyle w:val="a3"/>
        <w:spacing w:before="3"/>
        <w:ind w:right="114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структурным элементом которой является федеральная рабочая программа воспитания. Ценностно-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ценности. Их сохранение и укрепление является одной из стратегических целей системы</w:t>
      </w:r>
      <w:r>
        <w:rPr>
          <w:spacing w:val="-57"/>
        </w:rPr>
        <w:t xml:space="preserve"> </w:t>
      </w:r>
      <w:r>
        <w:t>образования, что закреплено Указом президента Российской Федерации от 09.11.2022 г. № 8091 и</w:t>
      </w:r>
      <w:r>
        <w:rPr>
          <w:spacing w:val="1"/>
        </w:rPr>
        <w:t xml:space="preserve"> </w:t>
      </w:r>
      <w:r>
        <w:t>Стратегией национальной</w:t>
      </w:r>
      <w:r>
        <w:rPr>
          <w:spacing w:val="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Федерации.</w:t>
      </w:r>
    </w:p>
    <w:p w14:paraId="7D0AC2DC" w14:textId="77777777" w:rsidR="001A4500" w:rsidRDefault="00D43FB7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14:paraId="7D0AC2DD" w14:textId="77777777" w:rsidR="001A4500" w:rsidRDefault="00D43FB7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 деятельности по активной социализации обучающихся 5-х классов «Я-ты-он-она — вместе</w:t>
      </w:r>
      <w:r>
        <w:rPr>
          <w:spacing w:val="-58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57"/>
        </w:rPr>
        <w:t xml:space="preserve"> </w:t>
      </w:r>
      <w:r>
        <w:t>традиционным духовно-нравственным и социокультурным ценностям. Данная Программа является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 «Орлята</w:t>
      </w:r>
      <w:r>
        <w:rPr>
          <w:spacing w:val="-1"/>
        </w:rPr>
        <w:t xml:space="preserve"> </w:t>
      </w:r>
      <w:r>
        <w:t>России».</w:t>
      </w:r>
    </w:p>
    <w:p w14:paraId="7D0AC2DE" w14:textId="77777777" w:rsidR="001A4500" w:rsidRDefault="00D43FB7">
      <w:pPr>
        <w:pStyle w:val="2"/>
        <w:spacing w:line="275" w:lineRule="exact"/>
        <w:ind w:left="920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</w:p>
    <w:p w14:paraId="7D0AC2DF" w14:textId="77777777" w:rsidR="001A4500" w:rsidRDefault="00D43FB7">
      <w:pPr>
        <w:pStyle w:val="a3"/>
        <w:ind w:right="12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 осуществляемая в</w:t>
      </w:r>
      <w:r>
        <w:rPr>
          <w:spacing w:val="-57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 урочной.</w:t>
      </w:r>
    </w:p>
    <w:p w14:paraId="7D0AC2E0" w14:textId="77777777" w:rsidR="001A4500" w:rsidRDefault="00D43FB7">
      <w:pPr>
        <w:pStyle w:val="a3"/>
        <w:ind w:right="114"/>
      </w:pPr>
      <w:r>
        <w:t>Формы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 предусматривать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экскурсии,</w:t>
      </w:r>
      <w:r>
        <w:rPr>
          <w:spacing w:val="-9"/>
        </w:rPr>
        <w:t xml:space="preserve"> </w:t>
      </w:r>
      <w:r>
        <w:t>походы,</w:t>
      </w:r>
      <w:r>
        <w:rPr>
          <w:spacing w:val="-9"/>
        </w:rPr>
        <w:t xml:space="preserve"> </w:t>
      </w:r>
      <w:r>
        <w:t>деловые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9"/>
        </w:rPr>
        <w:t xml:space="preserve"> </w:t>
      </w:r>
      <w:r>
        <w:t>Внеурочная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реализовываться</w:t>
      </w:r>
      <w:r>
        <w:rPr>
          <w:spacing w:val="-57"/>
        </w:rPr>
        <w:t xml:space="preserve"> </w:t>
      </w:r>
      <w:r>
        <w:t>через цикл занятий, посвященных актуальным социальным и нравственным проблемам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 обучающихся. Основная цель занятий – развитие важных для жизни подрастающего</w:t>
      </w:r>
      <w:r>
        <w:rPr>
          <w:spacing w:val="1"/>
        </w:rPr>
        <w:t xml:space="preserve"> </w:t>
      </w:r>
      <w:r>
        <w:t>человека социальных умений: заботиться о других и организовывать свою собственную деятельность,</w:t>
      </w:r>
      <w:r>
        <w:rPr>
          <w:spacing w:val="1"/>
        </w:rPr>
        <w:t xml:space="preserve"> </w:t>
      </w:r>
      <w:r>
        <w:t>лидировать и подчиняться, брать на себя инициативу и нести ответственность, отстаивать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принимать другие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14:paraId="7D0AC2E1" w14:textId="77777777" w:rsidR="001A4500" w:rsidRDefault="00D43FB7">
      <w:pPr>
        <w:pStyle w:val="a3"/>
        <w:spacing w:before="2"/>
        <w:ind w:right="119"/>
      </w:pPr>
      <w:r>
        <w:t>Основная задача, решаемая с помощью занятий, - обеспечение психологического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микрокоммуникаций</w:t>
      </w:r>
      <w:proofErr w:type="spellEnd"/>
      <w:r>
        <w:t>,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обучающимися зон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</w:p>
    <w:p w14:paraId="7D0AC2E2" w14:textId="77777777" w:rsidR="001A4500" w:rsidRDefault="00D43FB7">
      <w:pPr>
        <w:pStyle w:val="a3"/>
        <w:spacing w:before="2"/>
        <w:ind w:right="120"/>
      </w:pPr>
      <w:r>
        <w:t>В</w:t>
      </w:r>
      <w:r>
        <w:rPr>
          <w:spacing w:val="-3"/>
        </w:rPr>
        <w:t xml:space="preserve"> </w:t>
      </w:r>
      <w:r>
        <w:t>пятом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подростковому,</w:t>
      </w:r>
      <w:r>
        <w:rPr>
          <w:spacing w:val="-2"/>
        </w:rPr>
        <w:t xml:space="preserve"> </w:t>
      </w:r>
      <w:r>
        <w:t>поэтому</w:t>
      </w:r>
      <w:r>
        <w:rPr>
          <w:spacing w:val="-58"/>
        </w:rPr>
        <w:t xml:space="preserve"> </w:t>
      </w:r>
      <w:r>
        <w:t>среди</w:t>
      </w:r>
      <w:r>
        <w:rPr>
          <w:spacing w:val="36"/>
        </w:rPr>
        <w:t xml:space="preserve"> </w:t>
      </w:r>
      <w:r>
        <w:t>пятиклассников</w:t>
      </w:r>
      <w:r>
        <w:rPr>
          <w:spacing w:val="36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увидеть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еще</w:t>
      </w:r>
      <w:r>
        <w:rPr>
          <w:spacing w:val="33"/>
        </w:rPr>
        <w:t xml:space="preserve"> </w:t>
      </w:r>
      <w:r>
        <w:t>«психологических</w:t>
      </w:r>
      <w:r>
        <w:rPr>
          <w:spacing w:val="34"/>
        </w:rPr>
        <w:t xml:space="preserve"> </w:t>
      </w:r>
      <w:proofErr w:type="spellStart"/>
      <w:r>
        <w:t>младшекласников</w:t>
      </w:r>
      <w:proofErr w:type="spellEnd"/>
      <w:r>
        <w:t>»,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одновременно</w:t>
      </w:r>
    </w:p>
    <w:p w14:paraId="7D0AC2E3" w14:textId="77777777" w:rsidR="001A4500" w:rsidRDefault="001A4500">
      <w:pPr>
        <w:sectPr w:rsidR="001A4500">
          <w:footerReference w:type="default" r:id="rId8"/>
          <w:pgSz w:w="11910" w:h="16840"/>
          <w:pgMar w:top="1060" w:right="440" w:bottom="760" w:left="500" w:header="0" w:footer="571" w:gutter="0"/>
          <w:pgNumType w:start="2"/>
          <w:cols w:space="720"/>
        </w:sectPr>
      </w:pPr>
    </w:p>
    <w:p w14:paraId="7D0AC2E4" w14:textId="77777777" w:rsidR="001A4500" w:rsidRDefault="00D43FB7">
      <w:pPr>
        <w:pStyle w:val="a3"/>
        <w:spacing w:before="76"/>
        <w:ind w:right="115" w:firstLine="0"/>
      </w:pPr>
      <w:r>
        <w:lastRenderedPageBreak/>
        <w:t>младших подростков. Пятиклассника уже не удовлетворяет позиция школьника, которую он занимал в</w:t>
      </w:r>
      <w:r>
        <w:rPr>
          <w:spacing w:val="-57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интимно-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стихийно-группового</w:t>
      </w:r>
      <w:r>
        <w:rPr>
          <w:spacing w:val="-12"/>
        </w:rPr>
        <w:t xml:space="preserve"> </w:t>
      </w:r>
      <w:r>
        <w:t>общения.</w:t>
      </w:r>
      <w:r>
        <w:rPr>
          <w:spacing w:val="-12"/>
        </w:rPr>
        <w:t xml:space="preserve"> </w:t>
      </w:r>
      <w:r>
        <w:t>Фактически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пятом</w:t>
      </w:r>
      <w:r>
        <w:rPr>
          <w:spacing w:val="-9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переход</w:t>
      </w:r>
      <w:r>
        <w:rPr>
          <w:spacing w:val="-15"/>
        </w:rPr>
        <w:t xml:space="preserve"> </w:t>
      </w:r>
      <w:r>
        <w:t>ведущей</w:t>
      </w:r>
      <w:r>
        <w:rPr>
          <w:spacing w:val="-57"/>
        </w:rPr>
        <w:t xml:space="preserve"> </w:t>
      </w:r>
      <w:r>
        <w:t>деятельности ребенка от учения к общению. Пятиклассники переживают образовательный кризис: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школой,</w:t>
      </w:r>
      <w:r>
        <w:rPr>
          <w:spacing w:val="-9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 ценностной сферы личности, определяются жизненные перспективы. Дети осознают</w:t>
      </w:r>
      <w:r>
        <w:rPr>
          <w:spacing w:val="1"/>
        </w:rPr>
        <w:t xml:space="preserve"> </w:t>
      </w:r>
      <w:r>
        <w:t>себя и свои возможности, интересы, способности, у них формируются взгляды на жизнь, на 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доверительных отношений, признании и самоутверждении, главным образом, в группе сверстников.</w:t>
      </w:r>
      <w:r>
        <w:rPr>
          <w:spacing w:val="1"/>
        </w:rPr>
        <w:t xml:space="preserve"> </w:t>
      </w:r>
      <w:r>
        <w:t>Активность пятиклассников направлена как на себя, так и на других людей. Они начинают осознавать</w:t>
      </w:r>
      <w:r>
        <w:rPr>
          <w:spacing w:val="1"/>
        </w:rPr>
        <w:t xml:space="preserve"> </w:t>
      </w:r>
      <w:r>
        <w:t>и нести ответственность за свои поступки, внешняя регуляция активности смещается к внутренней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пятиклассника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самоутверждении,</w:t>
      </w:r>
      <w:r>
        <w:rPr>
          <w:spacing w:val="1"/>
        </w:rPr>
        <w:t xml:space="preserve"> </w:t>
      </w:r>
      <w:r>
        <w:t>а с 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отношений с товарищами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 его реальной значимости как полноправного члена общества. Участие в такой деятельности</w:t>
      </w:r>
      <w:r>
        <w:rPr>
          <w:spacing w:val="-57"/>
        </w:rPr>
        <w:t xml:space="preserve"> </w:t>
      </w:r>
      <w:r>
        <w:t>обеспечивает признание взрослых и в то же время создает возможности для построения разнообразных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типом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выступать</w:t>
      </w:r>
      <w:r>
        <w:rPr>
          <w:spacing w:val="-8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t>события,</w:t>
      </w:r>
      <w:r>
        <w:rPr>
          <w:spacing w:val="-8"/>
        </w:rPr>
        <w:t xml:space="preserve"> </w:t>
      </w:r>
      <w:r>
        <w:t>под</w:t>
      </w:r>
      <w:r>
        <w:rPr>
          <w:spacing w:val="-58"/>
        </w:rPr>
        <w:t xml:space="preserve"> </w:t>
      </w:r>
      <w:r>
        <w:t>которыми понимаются субъект-субъектные формы взаимодействия взрослого и ребенка, в которых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формированию отношения к ней и к приобретению ребенком собственного опыта ее переживания. В</w:t>
      </w:r>
      <w:r>
        <w:rPr>
          <w:spacing w:val="1"/>
        </w:rPr>
        <w:t xml:space="preserve"> </w:t>
      </w:r>
      <w:r>
        <w:t>событиях ребенок преобразовывает персональный социальный опыт на личные установки и позиции,</w:t>
      </w:r>
      <w:r>
        <w:rPr>
          <w:spacing w:val="1"/>
        </w:rPr>
        <w:t xml:space="preserve"> </w:t>
      </w:r>
      <w:r>
        <w:t>включается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многообразные</w:t>
      </w:r>
      <w:r>
        <w:rPr>
          <w:spacing w:val="61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связи,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 xml:space="preserve">исполнителем  </w:t>
      </w:r>
      <w:r>
        <w:rPr>
          <w:spacing w:val="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активной социализации обучающихся 5-х классов «Я-ты-он-она - вместе целая страна» разработана с</w:t>
      </w:r>
      <w:r>
        <w:rPr>
          <w:spacing w:val="1"/>
        </w:rPr>
        <w:t xml:space="preserve"> </w:t>
      </w:r>
      <w:r>
        <w:t>учетом указанных выше</w:t>
      </w:r>
      <w:r>
        <w:rPr>
          <w:spacing w:val="1"/>
        </w:rPr>
        <w:t xml:space="preserve"> </w:t>
      </w:r>
      <w:r>
        <w:t>возрастных особенностей пятиклассников, социальной ситуации развития</w:t>
      </w:r>
      <w:r>
        <w:rPr>
          <w:spacing w:val="1"/>
        </w:rPr>
        <w:t xml:space="preserve"> </w:t>
      </w:r>
      <w:r>
        <w:t>детей в 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социализацию.</w:t>
      </w:r>
    </w:p>
    <w:p w14:paraId="7D0AC2E5" w14:textId="77777777" w:rsidR="001A4500" w:rsidRDefault="00D43FB7">
      <w:pPr>
        <w:pStyle w:val="2"/>
        <w:spacing w:line="275" w:lineRule="exact"/>
        <w:ind w:left="920"/>
        <w:jc w:val="both"/>
      </w:pPr>
      <w:r>
        <w:t>Цель</w:t>
      </w:r>
      <w:r>
        <w:rPr>
          <w:spacing w:val="-4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Программы</w:t>
      </w:r>
    </w:p>
    <w:p w14:paraId="7D0AC2E6" w14:textId="77777777" w:rsidR="001A4500" w:rsidRDefault="00D43FB7">
      <w:pPr>
        <w:pStyle w:val="a3"/>
        <w:spacing w:line="242" w:lineRule="auto"/>
        <w:ind w:right="11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proofErr w:type="gramStart"/>
      <w:r>
        <w:t>духовно-</w:t>
      </w:r>
      <w:r>
        <w:rPr>
          <w:spacing w:val="1"/>
        </w:rPr>
        <w:t xml:space="preserve"> </w:t>
      </w:r>
      <w:r>
        <w:t>нравственным</w:t>
      </w:r>
      <w:proofErr w:type="gramEnd"/>
      <w:r>
        <w:t xml:space="preserve"> и социокультурным ценностям с учетом субъектной позиции ребенка, его возрастных и</w:t>
      </w:r>
      <w:r>
        <w:rPr>
          <w:spacing w:val="1"/>
        </w:rPr>
        <w:t xml:space="preserve"> </w:t>
      </w:r>
      <w:r>
        <w:t>психологических особенностей.</w:t>
      </w:r>
    </w:p>
    <w:p w14:paraId="7D0AC2E7" w14:textId="77777777" w:rsidR="001A4500" w:rsidRDefault="00D43FB7">
      <w:pPr>
        <w:pStyle w:val="2"/>
        <w:spacing w:line="270" w:lineRule="exact"/>
        <w:ind w:left="920"/>
        <w:jc w:val="both"/>
      </w:pPr>
      <w:r>
        <w:t>Задачи</w:t>
      </w:r>
      <w:r>
        <w:rPr>
          <w:spacing w:val="1"/>
        </w:rPr>
        <w:t xml:space="preserve"> </w:t>
      </w:r>
      <w:r>
        <w:t>Программы:</w:t>
      </w:r>
    </w:p>
    <w:p w14:paraId="7D0AC2E8" w14:textId="77777777" w:rsidR="001A4500" w:rsidRDefault="00D43FB7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spacing w:before="2"/>
        <w:ind w:right="119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усвоения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14:paraId="7D0AC2E9" w14:textId="77777777" w:rsidR="001A4500" w:rsidRDefault="00D43FB7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этим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0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14:paraId="7D0AC2EA" w14:textId="77777777" w:rsidR="001A4500" w:rsidRDefault="00D43FB7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ind w:right="129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3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 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 отношений;</w:t>
      </w:r>
    </w:p>
    <w:p w14:paraId="7D0AC2EB" w14:textId="77777777" w:rsidR="001A4500" w:rsidRDefault="00D43FB7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spacing w:line="237" w:lineRule="auto"/>
        <w:ind w:right="117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коллективе;</w:t>
      </w:r>
    </w:p>
    <w:p w14:paraId="7D0AC2EC" w14:textId="77777777" w:rsidR="001A4500" w:rsidRDefault="00D43FB7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spacing w:before="1"/>
        <w:ind w:right="121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5-х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D0AC2ED" w14:textId="77777777" w:rsidR="001A4500" w:rsidRDefault="001A4500">
      <w:pPr>
        <w:pStyle w:val="a3"/>
        <w:spacing w:before="1"/>
        <w:ind w:left="0" w:firstLine="0"/>
        <w:jc w:val="left"/>
      </w:pPr>
    </w:p>
    <w:p w14:paraId="7D0AC2EE" w14:textId="77777777" w:rsidR="001A4500" w:rsidRDefault="00D43FB7">
      <w:pPr>
        <w:pStyle w:val="2"/>
        <w:ind w:right="1282"/>
      </w:pPr>
      <w:r>
        <w:t>МЕТОДОЛОГИЧЕСКИЕ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ПРОГРАММЫ</w:t>
      </w:r>
    </w:p>
    <w:p w14:paraId="7D0AC2EF" w14:textId="77777777" w:rsidR="001A4500" w:rsidRDefault="001A4500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7D0AC2F0" w14:textId="77777777" w:rsidR="001A4500" w:rsidRDefault="00D43FB7">
      <w:pPr>
        <w:pStyle w:val="a3"/>
        <w:ind w:right="125"/>
      </w:pPr>
      <w:r>
        <w:t>Методологическими основаниями Программы являются аксиологический, антропологический и</w:t>
      </w:r>
      <w:r>
        <w:rPr>
          <w:spacing w:val="-57"/>
        </w:rPr>
        <w:t xml:space="preserve"> </w:t>
      </w:r>
      <w:r>
        <w:t>системно-деятельностный подходы:</w:t>
      </w:r>
    </w:p>
    <w:p w14:paraId="7D0AC2F1" w14:textId="77777777" w:rsidR="001A4500" w:rsidRDefault="00D43FB7">
      <w:pPr>
        <w:pStyle w:val="a4"/>
        <w:numPr>
          <w:ilvl w:val="0"/>
          <w:numId w:val="1"/>
        </w:numPr>
        <w:tabs>
          <w:tab w:val="left" w:pos="571"/>
        </w:tabs>
        <w:spacing w:before="1"/>
        <w:jc w:val="both"/>
        <w:rPr>
          <w:sz w:val="24"/>
        </w:rPr>
      </w:pP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8"/>
          <w:sz w:val="24"/>
        </w:rPr>
        <w:t xml:space="preserve"> </w:t>
      </w:r>
      <w:r>
        <w:rPr>
          <w:sz w:val="24"/>
        </w:rPr>
        <w:t>присваивают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46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47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56"/>
          <w:sz w:val="24"/>
        </w:rPr>
        <w:t xml:space="preserve"> </w:t>
      </w:r>
      <w:r>
        <w:rPr>
          <w:sz w:val="24"/>
        </w:rPr>
        <w:t>социокультурный</w:t>
      </w:r>
    </w:p>
    <w:p w14:paraId="7D0AC2F2" w14:textId="77777777" w:rsidR="001A4500" w:rsidRDefault="001A4500">
      <w:pPr>
        <w:jc w:val="both"/>
        <w:rPr>
          <w:sz w:val="24"/>
        </w:rPr>
        <w:sectPr w:rsidR="001A4500">
          <w:pgSz w:w="11910" w:h="16840"/>
          <w:pgMar w:top="1060" w:right="440" w:bottom="760" w:left="500" w:header="0" w:footer="571" w:gutter="0"/>
          <w:cols w:space="720"/>
        </w:sectPr>
      </w:pPr>
    </w:p>
    <w:p w14:paraId="7D0AC2F3" w14:textId="77777777" w:rsidR="001A4500" w:rsidRDefault="00D43FB7">
      <w:pPr>
        <w:pStyle w:val="a3"/>
        <w:spacing w:before="76"/>
        <w:ind w:left="570" w:right="119" w:firstLine="0"/>
      </w:pPr>
      <w:r>
        <w:lastRenderedPageBreak/>
        <w:t>опыт;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культура;</w:t>
      </w:r>
    </w:p>
    <w:p w14:paraId="7D0AC2F4" w14:textId="77777777" w:rsidR="001A4500" w:rsidRDefault="00D43FB7">
      <w:pPr>
        <w:pStyle w:val="a4"/>
        <w:numPr>
          <w:ilvl w:val="0"/>
          <w:numId w:val="1"/>
        </w:numPr>
        <w:tabs>
          <w:tab w:val="left" w:pos="571"/>
        </w:tabs>
        <w:spacing w:before="1"/>
        <w:jc w:val="both"/>
        <w:rPr>
          <w:sz w:val="24"/>
        </w:rPr>
      </w:pPr>
      <w:r>
        <w:rPr>
          <w:sz w:val="24"/>
        </w:rPr>
        <w:t>антропологический подход предполагает становление и воспитание человека во всей полноте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характеристик.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обретается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 что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7D0AC2F5" w14:textId="77777777" w:rsidR="001A4500" w:rsidRDefault="00D43FB7">
      <w:pPr>
        <w:pStyle w:val="a4"/>
        <w:numPr>
          <w:ilvl w:val="0"/>
          <w:numId w:val="1"/>
        </w:numPr>
        <w:tabs>
          <w:tab w:val="left" w:pos="571"/>
        </w:tabs>
        <w:ind w:right="121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развитие субъектной личностной позиции на основе опыта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выбора.</w:t>
      </w:r>
    </w:p>
    <w:p w14:paraId="7D0AC2F6" w14:textId="77777777" w:rsidR="001A4500" w:rsidRDefault="00D43FB7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Макаренко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педагогикой.</w:t>
      </w:r>
      <w:r>
        <w:rPr>
          <w:spacing w:val="-57"/>
        </w:rPr>
        <w:t xml:space="preserve"> </w:t>
      </w:r>
      <w:r>
        <w:t xml:space="preserve">Образовательное событие </w:t>
      </w:r>
      <w:proofErr w:type="gramStart"/>
      <w:r>
        <w:t>- это</w:t>
      </w:r>
      <w:proofErr w:type="gramEnd"/>
      <w:r>
        <w:t xml:space="preserve"> особая форма организации совместной деятельности детей и взрослых,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«продукта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пятиклассников.</w:t>
      </w:r>
    </w:p>
    <w:p w14:paraId="7D0AC2F7" w14:textId="77777777" w:rsidR="001A4500" w:rsidRDefault="001A4500">
      <w:pPr>
        <w:pStyle w:val="a3"/>
        <w:ind w:left="0" w:firstLine="0"/>
        <w:jc w:val="left"/>
      </w:pPr>
    </w:p>
    <w:p w14:paraId="7D0AC2F8" w14:textId="77777777" w:rsidR="001A4500" w:rsidRDefault="00D43FB7">
      <w:pPr>
        <w:pStyle w:val="2"/>
        <w:ind w:right="1280"/>
      </w:pPr>
      <w:r>
        <w:t>ТЕЗАУРУС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</w:p>
    <w:p w14:paraId="7D0AC2F9" w14:textId="77777777" w:rsidR="001A4500" w:rsidRDefault="001A4500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7D0AC2FA" w14:textId="77777777" w:rsidR="001A4500" w:rsidRDefault="00D43FB7">
      <w:pPr>
        <w:pStyle w:val="a3"/>
        <w:spacing w:before="1"/>
        <w:ind w:right="118"/>
      </w:pPr>
      <w:r>
        <w:rPr>
          <w:b/>
        </w:rPr>
        <w:t>Активность</w:t>
      </w:r>
      <w:r>
        <w:rPr>
          <w:b/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 на</w:t>
      </w:r>
      <w:r>
        <w:rPr>
          <w:spacing w:val="-2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сверстников.</w:t>
      </w:r>
    </w:p>
    <w:p w14:paraId="7D0AC2FB" w14:textId="77777777" w:rsidR="001A4500" w:rsidRDefault="00D43FB7">
      <w:pPr>
        <w:pStyle w:val="a3"/>
        <w:spacing w:before="1"/>
        <w:ind w:right="113"/>
      </w:pPr>
      <w:r>
        <w:rPr>
          <w:b/>
        </w:rPr>
        <w:t xml:space="preserve">Воспитание </w:t>
      </w:r>
      <w:r>
        <w:t>- социальная деятельность, направленная на передачу общественных ценностей от</w:t>
      </w:r>
      <w:r>
        <w:rPr>
          <w:spacing w:val="1"/>
        </w:rPr>
        <w:t xml:space="preserve"> </w:t>
      </w:r>
      <w:r>
        <w:t>старшего поколения к младшему. Обучающиеся присваивают ценности</w:t>
      </w:r>
      <w:r>
        <w:rPr>
          <w:spacing w:val="1"/>
        </w:rPr>
        <w:t xml:space="preserve"> </w:t>
      </w:r>
      <w:r>
        <w:t>в событийных общностях,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7"/>
        </w:rPr>
        <w:t xml:space="preserve"> </w:t>
      </w:r>
      <w:r>
        <w:t>самосознание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культура.</w:t>
      </w:r>
    </w:p>
    <w:p w14:paraId="7D0AC2FC" w14:textId="77777777" w:rsidR="001A4500" w:rsidRDefault="00D43FB7">
      <w:pPr>
        <w:pStyle w:val="a3"/>
        <w:spacing w:before="2"/>
        <w:ind w:right="131"/>
      </w:pP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-3"/>
        </w:rPr>
        <w:t xml:space="preserve"> </w:t>
      </w:r>
      <w:r>
        <w:t>основания и 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ориентиры.</w:t>
      </w:r>
    </w:p>
    <w:p w14:paraId="7D0AC2FD" w14:textId="77777777" w:rsidR="001A4500" w:rsidRDefault="00D43FB7">
      <w:pPr>
        <w:pStyle w:val="a3"/>
        <w:ind w:right="123"/>
      </w:pP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взаимосвязи, при котором они выступают (проявляют себя) как коллективный субъект социального</w:t>
      </w:r>
      <w:r>
        <w:rPr>
          <w:spacing w:val="1"/>
        </w:rPr>
        <w:t xml:space="preserve"> </w:t>
      </w:r>
      <w:r>
        <w:t>действия.</w:t>
      </w:r>
    </w:p>
    <w:p w14:paraId="7D0AC2FE" w14:textId="77777777" w:rsidR="001A4500" w:rsidRDefault="00D43FB7">
      <w:pPr>
        <w:pStyle w:val="a3"/>
        <w:ind w:right="113"/>
      </w:pPr>
      <w:r>
        <w:rPr>
          <w:b/>
        </w:rPr>
        <w:t xml:space="preserve">Событие </w:t>
      </w:r>
      <w:r>
        <w:t>(в контексте воспитания) - субъект-субъектная форма взаимодействия взрослого 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переживания.</w:t>
      </w:r>
    </w:p>
    <w:p w14:paraId="7D0AC2FF" w14:textId="77777777" w:rsidR="001A4500" w:rsidRDefault="00D43FB7">
      <w:pPr>
        <w:pStyle w:val="a3"/>
        <w:spacing w:line="242" w:lineRule="auto"/>
        <w:ind w:right="125"/>
      </w:pPr>
      <w:r>
        <w:rPr>
          <w:b/>
        </w:rPr>
        <w:t>Социализация</w:t>
      </w:r>
      <w:r>
        <w:rPr>
          <w:b/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социальными</w:t>
      </w:r>
      <w:r>
        <w:rPr>
          <w:spacing w:val="-11"/>
        </w:rPr>
        <w:t xml:space="preserve"> </w:t>
      </w:r>
      <w:r>
        <w:t>правилами,</w:t>
      </w:r>
      <w:r>
        <w:rPr>
          <w:spacing w:val="-13"/>
        </w:rPr>
        <w:t xml:space="preserve"> </w:t>
      </w:r>
      <w:r>
        <w:t>ценностями,</w:t>
      </w:r>
      <w:r>
        <w:rPr>
          <w:spacing w:val="-13"/>
        </w:rPr>
        <w:t xml:space="preserve"> </w:t>
      </w:r>
      <w:r>
        <w:t>ориентациями,</w:t>
      </w:r>
      <w:r>
        <w:rPr>
          <w:spacing w:val="-14"/>
        </w:rPr>
        <w:t xml:space="preserve"> </w:t>
      </w:r>
      <w:r>
        <w:t>традициями,</w:t>
      </w:r>
      <w:r>
        <w:rPr>
          <w:spacing w:val="-13"/>
        </w:rPr>
        <w:t xml:space="preserve"> </w:t>
      </w:r>
      <w:r>
        <w:t>познание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помогает стать эффективным</w:t>
      </w:r>
      <w:r>
        <w:rPr>
          <w:spacing w:val="-2"/>
        </w:rPr>
        <w:t xml:space="preserve"> </w:t>
      </w:r>
      <w:r>
        <w:t>индивидом</w:t>
      </w:r>
      <w:r>
        <w:rPr>
          <w:spacing w:val="-3"/>
        </w:rPr>
        <w:t xml:space="preserve"> </w:t>
      </w:r>
      <w:r>
        <w:t>общества.</w:t>
      </w:r>
    </w:p>
    <w:p w14:paraId="7D0AC300" w14:textId="77777777" w:rsidR="001A4500" w:rsidRDefault="001A4500">
      <w:pPr>
        <w:pStyle w:val="a3"/>
        <w:spacing w:before="3"/>
        <w:ind w:left="0" w:firstLine="0"/>
        <w:jc w:val="left"/>
        <w:rPr>
          <w:sz w:val="35"/>
        </w:rPr>
      </w:pPr>
    </w:p>
    <w:p w14:paraId="7D0AC301" w14:textId="77777777" w:rsidR="001A4500" w:rsidRDefault="00D43FB7">
      <w:pPr>
        <w:pStyle w:val="2"/>
        <w:ind w:right="1280"/>
      </w:pPr>
      <w:r>
        <w:t>ТЕМАТИЧЕСКОЕ</w:t>
      </w:r>
      <w:r>
        <w:rPr>
          <w:spacing w:val="-6"/>
        </w:rPr>
        <w:t xml:space="preserve"> </w:t>
      </w:r>
      <w:r>
        <w:t>ПЛАНИРВОАНИЕ</w:t>
      </w:r>
    </w:p>
    <w:p w14:paraId="7D0AC302" w14:textId="77777777" w:rsidR="001A4500" w:rsidRDefault="001A4500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66"/>
        <w:gridCol w:w="5957"/>
        <w:gridCol w:w="1696"/>
      </w:tblGrid>
      <w:tr w:rsidR="001A4500" w14:paraId="7D0AC307" w14:textId="77777777">
        <w:trPr>
          <w:trHeight w:val="505"/>
        </w:trPr>
        <w:tc>
          <w:tcPr>
            <w:tcW w:w="705" w:type="dxa"/>
          </w:tcPr>
          <w:p w14:paraId="7D0AC303" w14:textId="77777777" w:rsidR="001A4500" w:rsidRDefault="00D43FB7">
            <w:pPr>
              <w:pStyle w:val="TableParagraph"/>
              <w:spacing w:line="250" w:lineRule="exact"/>
              <w:ind w:left="190" w:right="173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266" w:type="dxa"/>
          </w:tcPr>
          <w:p w14:paraId="7D0AC304" w14:textId="77777777" w:rsidR="001A4500" w:rsidRDefault="00D43FB7">
            <w:pPr>
              <w:pStyle w:val="TableParagraph"/>
              <w:spacing w:before="124"/>
              <w:ind w:left="185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</w:t>
            </w:r>
          </w:p>
        </w:tc>
        <w:tc>
          <w:tcPr>
            <w:tcW w:w="5957" w:type="dxa"/>
          </w:tcPr>
          <w:p w14:paraId="7D0AC305" w14:textId="77777777" w:rsidR="001A4500" w:rsidRDefault="00D43FB7">
            <w:pPr>
              <w:pStyle w:val="TableParagraph"/>
              <w:spacing w:before="124"/>
              <w:ind w:left="2247" w:right="2236"/>
              <w:jc w:val="center"/>
              <w:rPr>
                <w:b/>
              </w:rPr>
            </w:pP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696" w:type="dxa"/>
          </w:tcPr>
          <w:p w14:paraId="7D0AC306" w14:textId="77777777" w:rsidR="001A4500" w:rsidRDefault="00D43FB7">
            <w:pPr>
              <w:pStyle w:val="TableParagraph"/>
              <w:spacing w:line="250" w:lineRule="exact"/>
              <w:ind w:left="571" w:right="230" w:hanging="31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A4500" w14:paraId="7D0AC30F" w14:textId="77777777">
        <w:trPr>
          <w:trHeight w:val="252"/>
        </w:trPr>
        <w:tc>
          <w:tcPr>
            <w:tcW w:w="705" w:type="dxa"/>
            <w:vMerge w:val="restart"/>
            <w:tcBorders>
              <w:bottom w:val="single" w:sz="6" w:space="0" w:color="000000"/>
            </w:tcBorders>
          </w:tcPr>
          <w:p w14:paraId="7D0AC308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09" w14:textId="77777777" w:rsidR="001A4500" w:rsidRDefault="001A450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D0AC30A" w14:textId="77777777" w:rsidR="001A4500" w:rsidRDefault="00D43FB7">
            <w:pPr>
              <w:pStyle w:val="TableParagraph"/>
              <w:ind w:left="170"/>
            </w:pPr>
            <w:r>
              <w:t>1.</w:t>
            </w:r>
          </w:p>
        </w:tc>
        <w:tc>
          <w:tcPr>
            <w:tcW w:w="2266" w:type="dxa"/>
            <w:vMerge w:val="restart"/>
            <w:tcBorders>
              <w:bottom w:val="single" w:sz="6" w:space="0" w:color="000000"/>
            </w:tcBorders>
          </w:tcPr>
          <w:p w14:paraId="7D0AC30B" w14:textId="77777777" w:rsidR="001A4500" w:rsidRDefault="001A4500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D0AC30C" w14:textId="77777777" w:rsidR="001A4500" w:rsidRDefault="00D43FB7">
            <w:pPr>
              <w:pStyle w:val="TableParagraph"/>
              <w:spacing w:line="237" w:lineRule="auto"/>
              <w:ind w:left="455" w:right="174" w:hanging="256"/>
            </w:pPr>
            <w:r>
              <w:t>«Моя школа — мои</w:t>
            </w:r>
            <w:r>
              <w:rPr>
                <w:spacing w:val="-52"/>
              </w:rPr>
              <w:t xml:space="preserve"> </w:t>
            </w:r>
            <w:r>
              <w:t>возможности»</w:t>
            </w:r>
          </w:p>
        </w:tc>
        <w:tc>
          <w:tcPr>
            <w:tcW w:w="5957" w:type="dxa"/>
          </w:tcPr>
          <w:p w14:paraId="7D0AC30D" w14:textId="77777777" w:rsidR="001A4500" w:rsidRDefault="00D43FB7">
            <w:pPr>
              <w:pStyle w:val="TableParagraph"/>
              <w:spacing w:line="233" w:lineRule="exact"/>
              <w:ind w:left="110"/>
            </w:pPr>
            <w:r>
              <w:t>Занятие 1.</w:t>
            </w:r>
            <w:r>
              <w:rPr>
                <w:spacing w:val="-2"/>
              </w:rPr>
              <w:t xml:space="preserve"> </w:t>
            </w:r>
            <w:r>
              <w:t>«Какие мы?»</w:t>
            </w:r>
          </w:p>
        </w:tc>
        <w:tc>
          <w:tcPr>
            <w:tcW w:w="1696" w:type="dxa"/>
          </w:tcPr>
          <w:p w14:paraId="7D0AC30E" w14:textId="77777777" w:rsidR="001A4500" w:rsidRDefault="00D43FB7">
            <w:pPr>
              <w:pStyle w:val="TableParagraph"/>
              <w:spacing w:line="233" w:lineRule="exact"/>
              <w:ind w:left="795"/>
            </w:pPr>
            <w:r>
              <w:t>1</w:t>
            </w:r>
          </w:p>
        </w:tc>
      </w:tr>
      <w:tr w:rsidR="001A4500" w14:paraId="7D0AC314" w14:textId="77777777">
        <w:trPr>
          <w:trHeight w:val="245"/>
        </w:trPr>
        <w:tc>
          <w:tcPr>
            <w:tcW w:w="705" w:type="dxa"/>
            <w:vMerge/>
            <w:tcBorders>
              <w:top w:val="nil"/>
              <w:bottom w:val="single" w:sz="6" w:space="0" w:color="000000"/>
            </w:tcBorders>
          </w:tcPr>
          <w:p w14:paraId="7D0AC310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14:paraId="7D0AC311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12" w14:textId="77777777" w:rsidR="001A4500" w:rsidRDefault="00D43FB7">
            <w:pPr>
              <w:pStyle w:val="TableParagraph"/>
              <w:spacing w:line="226" w:lineRule="exact"/>
              <w:ind w:left="110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2. «Маршруты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школы»</w:t>
            </w:r>
          </w:p>
        </w:tc>
        <w:tc>
          <w:tcPr>
            <w:tcW w:w="1696" w:type="dxa"/>
          </w:tcPr>
          <w:p w14:paraId="7D0AC313" w14:textId="77777777" w:rsidR="001A4500" w:rsidRDefault="00D43FB7">
            <w:pPr>
              <w:pStyle w:val="TableParagraph"/>
              <w:spacing w:line="226" w:lineRule="exact"/>
              <w:ind w:left="795"/>
            </w:pPr>
            <w:r>
              <w:t>1</w:t>
            </w:r>
          </w:p>
        </w:tc>
      </w:tr>
      <w:tr w:rsidR="001A4500" w14:paraId="7D0AC319" w14:textId="77777777">
        <w:trPr>
          <w:trHeight w:val="249"/>
        </w:trPr>
        <w:tc>
          <w:tcPr>
            <w:tcW w:w="705" w:type="dxa"/>
            <w:vMerge/>
            <w:tcBorders>
              <w:top w:val="nil"/>
              <w:bottom w:val="single" w:sz="6" w:space="0" w:color="000000"/>
            </w:tcBorders>
          </w:tcPr>
          <w:p w14:paraId="7D0AC315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14:paraId="7D0AC316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17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3. «Маршруты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школы»</w:t>
            </w:r>
          </w:p>
        </w:tc>
        <w:tc>
          <w:tcPr>
            <w:tcW w:w="1696" w:type="dxa"/>
          </w:tcPr>
          <w:p w14:paraId="7D0AC318" w14:textId="77777777" w:rsidR="001A4500" w:rsidRDefault="00D43FB7">
            <w:pPr>
              <w:pStyle w:val="TableParagraph"/>
              <w:spacing w:line="230" w:lineRule="exact"/>
              <w:ind w:left="795"/>
            </w:pPr>
            <w:r>
              <w:t>1</w:t>
            </w:r>
          </w:p>
        </w:tc>
      </w:tr>
      <w:tr w:rsidR="001A4500" w14:paraId="7D0AC31E" w14:textId="77777777">
        <w:trPr>
          <w:trHeight w:val="250"/>
        </w:trPr>
        <w:tc>
          <w:tcPr>
            <w:tcW w:w="705" w:type="dxa"/>
            <w:vMerge/>
            <w:tcBorders>
              <w:top w:val="nil"/>
              <w:bottom w:val="single" w:sz="6" w:space="0" w:color="000000"/>
            </w:tcBorders>
          </w:tcPr>
          <w:p w14:paraId="7D0AC31A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14:paraId="7D0AC31B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1C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«Школьные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  <w:r>
              <w:rPr>
                <w:spacing w:val="-4"/>
              </w:rPr>
              <w:t xml:space="preserve"> </w:t>
            </w:r>
            <w:r>
              <w:t>(подготовка)</w:t>
            </w:r>
          </w:p>
        </w:tc>
        <w:tc>
          <w:tcPr>
            <w:tcW w:w="1696" w:type="dxa"/>
          </w:tcPr>
          <w:p w14:paraId="7D0AC31D" w14:textId="77777777" w:rsidR="001A4500" w:rsidRDefault="00D43FB7">
            <w:pPr>
              <w:pStyle w:val="TableParagraph"/>
              <w:spacing w:line="230" w:lineRule="exact"/>
              <w:ind w:left="795"/>
            </w:pPr>
            <w:r>
              <w:t>1</w:t>
            </w:r>
          </w:p>
        </w:tc>
      </w:tr>
      <w:tr w:rsidR="001A4500" w14:paraId="7D0AC323" w14:textId="77777777">
        <w:trPr>
          <w:trHeight w:val="245"/>
        </w:trPr>
        <w:tc>
          <w:tcPr>
            <w:tcW w:w="705" w:type="dxa"/>
            <w:vMerge/>
            <w:tcBorders>
              <w:top w:val="nil"/>
              <w:bottom w:val="single" w:sz="6" w:space="0" w:color="000000"/>
            </w:tcBorders>
          </w:tcPr>
          <w:p w14:paraId="7D0AC31F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6" w:space="0" w:color="000000"/>
            </w:tcBorders>
          </w:tcPr>
          <w:p w14:paraId="7D0AC320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  <w:tcBorders>
              <w:bottom w:val="single" w:sz="6" w:space="0" w:color="000000"/>
            </w:tcBorders>
          </w:tcPr>
          <w:p w14:paraId="7D0AC321" w14:textId="77777777" w:rsidR="001A4500" w:rsidRDefault="00D43FB7">
            <w:pPr>
              <w:pStyle w:val="TableParagraph"/>
              <w:spacing w:line="225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«Школьные старты»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 w14:paraId="7D0AC322" w14:textId="77777777" w:rsidR="001A4500" w:rsidRDefault="00D43FB7">
            <w:pPr>
              <w:pStyle w:val="TableParagraph"/>
              <w:spacing w:line="225" w:lineRule="exact"/>
              <w:ind w:left="795"/>
            </w:pPr>
            <w:r>
              <w:t>1</w:t>
            </w:r>
          </w:p>
        </w:tc>
      </w:tr>
    </w:tbl>
    <w:p w14:paraId="7D0AC324" w14:textId="77777777" w:rsidR="001A4500" w:rsidRDefault="001A4500">
      <w:pPr>
        <w:spacing w:line="225" w:lineRule="exact"/>
        <w:sectPr w:rsidR="001A4500">
          <w:pgSz w:w="11910" w:h="16840"/>
          <w:pgMar w:top="1060" w:right="440" w:bottom="760" w:left="500" w:header="0" w:footer="571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66"/>
        <w:gridCol w:w="5957"/>
        <w:gridCol w:w="1696"/>
      </w:tblGrid>
      <w:tr w:rsidR="001A4500" w14:paraId="7D0AC329" w14:textId="77777777">
        <w:trPr>
          <w:trHeight w:val="250"/>
        </w:trPr>
        <w:tc>
          <w:tcPr>
            <w:tcW w:w="705" w:type="dxa"/>
            <w:vMerge w:val="restart"/>
          </w:tcPr>
          <w:p w14:paraId="7D0AC325" w14:textId="77777777" w:rsidR="001A4500" w:rsidRDefault="001A4500">
            <w:pPr>
              <w:pStyle w:val="TableParagraph"/>
            </w:pPr>
          </w:p>
        </w:tc>
        <w:tc>
          <w:tcPr>
            <w:tcW w:w="2266" w:type="dxa"/>
            <w:vMerge w:val="restart"/>
          </w:tcPr>
          <w:p w14:paraId="7D0AC326" w14:textId="77777777" w:rsidR="001A4500" w:rsidRDefault="001A4500">
            <w:pPr>
              <w:pStyle w:val="TableParagraph"/>
            </w:pPr>
          </w:p>
        </w:tc>
        <w:tc>
          <w:tcPr>
            <w:tcW w:w="5957" w:type="dxa"/>
          </w:tcPr>
          <w:p w14:paraId="7D0AC327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команда»</w:t>
            </w:r>
          </w:p>
        </w:tc>
        <w:tc>
          <w:tcPr>
            <w:tcW w:w="1696" w:type="dxa"/>
          </w:tcPr>
          <w:p w14:paraId="7D0AC328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2E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2A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2B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2C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команда»</w:t>
            </w:r>
          </w:p>
        </w:tc>
        <w:tc>
          <w:tcPr>
            <w:tcW w:w="1696" w:type="dxa"/>
          </w:tcPr>
          <w:p w14:paraId="7D0AC32D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30" w14:textId="77777777">
        <w:trPr>
          <w:trHeight w:val="255"/>
        </w:trPr>
        <w:tc>
          <w:tcPr>
            <w:tcW w:w="10624" w:type="dxa"/>
            <w:gridSpan w:val="4"/>
          </w:tcPr>
          <w:p w14:paraId="7D0AC32F" w14:textId="77777777" w:rsidR="001A4500" w:rsidRDefault="00D43FB7">
            <w:pPr>
              <w:pStyle w:val="TableParagraph"/>
              <w:spacing w:line="235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1A4500" w14:paraId="7D0AC338" w14:textId="77777777">
        <w:trPr>
          <w:trHeight w:val="250"/>
        </w:trPr>
        <w:tc>
          <w:tcPr>
            <w:tcW w:w="705" w:type="dxa"/>
            <w:vMerge w:val="restart"/>
          </w:tcPr>
          <w:p w14:paraId="7D0AC331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32" w14:textId="77777777" w:rsidR="001A4500" w:rsidRDefault="001A450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D0AC333" w14:textId="77777777" w:rsidR="001A4500" w:rsidRDefault="00D43FB7">
            <w:pPr>
              <w:pStyle w:val="TableParagraph"/>
              <w:ind w:left="170"/>
            </w:pPr>
            <w:r>
              <w:t>2.</w:t>
            </w:r>
          </w:p>
        </w:tc>
        <w:tc>
          <w:tcPr>
            <w:tcW w:w="2266" w:type="dxa"/>
            <w:vMerge w:val="restart"/>
          </w:tcPr>
          <w:p w14:paraId="7D0AC334" w14:textId="77777777" w:rsidR="001A4500" w:rsidRDefault="001A4500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D0AC335" w14:textId="77777777" w:rsidR="001A4500" w:rsidRDefault="00D43FB7">
            <w:pPr>
              <w:pStyle w:val="TableParagraph"/>
              <w:spacing w:line="242" w:lineRule="auto"/>
              <w:ind w:left="800" w:right="213" w:hanging="566"/>
            </w:pPr>
            <w:r>
              <w:t>«Моя семья — моя</w:t>
            </w:r>
            <w:r>
              <w:rPr>
                <w:spacing w:val="-52"/>
              </w:rPr>
              <w:t xml:space="preserve"> </w:t>
            </w:r>
            <w:r>
              <w:t>опора»</w:t>
            </w:r>
          </w:p>
        </w:tc>
        <w:tc>
          <w:tcPr>
            <w:tcW w:w="5957" w:type="dxa"/>
          </w:tcPr>
          <w:p w14:paraId="7D0AC336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«История</w:t>
            </w:r>
            <w:r>
              <w:rPr>
                <w:spacing w:val="-4"/>
              </w:rPr>
              <w:t xml:space="preserve"> </w:t>
            </w:r>
            <w:r>
              <w:t>моей</w:t>
            </w:r>
            <w:r>
              <w:rPr>
                <w:spacing w:val="-6"/>
              </w:rPr>
              <w:t xml:space="preserve"> </w:t>
            </w:r>
            <w:r>
              <w:t>семьи»</w:t>
            </w:r>
          </w:p>
        </w:tc>
        <w:tc>
          <w:tcPr>
            <w:tcW w:w="1696" w:type="dxa"/>
          </w:tcPr>
          <w:p w14:paraId="7D0AC337" w14:textId="77777777" w:rsidR="001A4500" w:rsidRDefault="001A4500">
            <w:pPr>
              <w:pStyle w:val="TableParagraph"/>
              <w:rPr>
                <w:sz w:val="18"/>
              </w:rPr>
            </w:pPr>
          </w:p>
        </w:tc>
      </w:tr>
      <w:tr w:rsidR="001A4500" w14:paraId="7D0AC33D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39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3A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3B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9.</w:t>
            </w:r>
            <w:r>
              <w:rPr>
                <w:spacing w:val="-1"/>
              </w:rPr>
              <w:t xml:space="preserve"> </w:t>
            </w:r>
            <w:r>
              <w:t>«Семья - начало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начал»</w:t>
            </w:r>
          </w:p>
        </w:tc>
        <w:tc>
          <w:tcPr>
            <w:tcW w:w="1696" w:type="dxa"/>
          </w:tcPr>
          <w:p w14:paraId="7D0AC33C" w14:textId="77777777" w:rsidR="001A4500" w:rsidRDefault="001A4500">
            <w:pPr>
              <w:pStyle w:val="TableParagraph"/>
              <w:rPr>
                <w:sz w:val="18"/>
              </w:rPr>
            </w:pPr>
          </w:p>
        </w:tc>
      </w:tr>
      <w:tr w:rsidR="001A4500" w14:paraId="7D0AC342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3E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3F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40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6"/>
              </w:rPr>
              <w:t xml:space="preserve"> </w:t>
            </w:r>
            <w:r>
              <w:t>счастливой</w:t>
            </w:r>
            <w:r>
              <w:rPr>
                <w:spacing w:val="-7"/>
              </w:rPr>
              <w:t xml:space="preserve"> </w:t>
            </w:r>
            <w:r>
              <w:t>семьи»</w:t>
            </w:r>
            <w:r>
              <w:rPr>
                <w:spacing w:val="-3"/>
              </w:rPr>
              <w:t xml:space="preserve"> </w:t>
            </w:r>
            <w:r>
              <w:t>(подготовка)</w:t>
            </w:r>
          </w:p>
        </w:tc>
        <w:tc>
          <w:tcPr>
            <w:tcW w:w="1696" w:type="dxa"/>
          </w:tcPr>
          <w:p w14:paraId="7D0AC341" w14:textId="77777777" w:rsidR="001A4500" w:rsidRDefault="001A4500">
            <w:pPr>
              <w:pStyle w:val="TableParagraph"/>
              <w:rPr>
                <w:sz w:val="18"/>
              </w:rPr>
            </w:pPr>
          </w:p>
        </w:tc>
      </w:tr>
      <w:tr w:rsidR="001A4500" w14:paraId="7D0AC347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43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44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45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11.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1"/>
              </w:rPr>
              <w:t xml:space="preserve"> </w:t>
            </w:r>
            <w:r>
              <w:t>счастливой</w:t>
            </w:r>
            <w:r>
              <w:rPr>
                <w:spacing w:val="3"/>
              </w:rPr>
              <w:t xml:space="preserve"> </w:t>
            </w:r>
            <w:r>
              <w:t>семьи»</w:t>
            </w:r>
          </w:p>
        </w:tc>
        <w:tc>
          <w:tcPr>
            <w:tcW w:w="1696" w:type="dxa"/>
          </w:tcPr>
          <w:p w14:paraId="7D0AC346" w14:textId="77777777" w:rsidR="001A4500" w:rsidRDefault="001A4500">
            <w:pPr>
              <w:pStyle w:val="TableParagraph"/>
              <w:rPr>
                <w:sz w:val="18"/>
              </w:rPr>
            </w:pPr>
          </w:p>
        </w:tc>
      </w:tr>
      <w:tr w:rsidR="001A4500" w14:paraId="7D0AC34C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48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49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4A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12.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1"/>
              </w:rPr>
              <w:t xml:space="preserve"> </w:t>
            </w:r>
            <w:r>
              <w:t>счастливой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1696" w:type="dxa"/>
          </w:tcPr>
          <w:p w14:paraId="7D0AC34B" w14:textId="77777777" w:rsidR="001A4500" w:rsidRDefault="001A4500">
            <w:pPr>
              <w:pStyle w:val="TableParagraph"/>
              <w:rPr>
                <w:sz w:val="18"/>
              </w:rPr>
            </w:pPr>
          </w:p>
        </w:tc>
      </w:tr>
      <w:tr w:rsidR="001A4500" w14:paraId="7D0AC34E" w14:textId="77777777">
        <w:trPr>
          <w:trHeight w:val="250"/>
        </w:trPr>
        <w:tc>
          <w:tcPr>
            <w:tcW w:w="10624" w:type="dxa"/>
            <w:gridSpan w:val="4"/>
          </w:tcPr>
          <w:p w14:paraId="7D0AC34D" w14:textId="77777777" w:rsidR="001A4500" w:rsidRDefault="00D43FB7">
            <w:pPr>
              <w:pStyle w:val="TableParagraph"/>
              <w:spacing w:line="230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1A4500" w14:paraId="7D0AC35B" w14:textId="77777777">
        <w:trPr>
          <w:trHeight w:val="505"/>
        </w:trPr>
        <w:tc>
          <w:tcPr>
            <w:tcW w:w="705" w:type="dxa"/>
            <w:vMerge w:val="restart"/>
          </w:tcPr>
          <w:p w14:paraId="7D0AC34F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0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1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2" w14:textId="77777777" w:rsidR="001A4500" w:rsidRDefault="001A450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D0AC353" w14:textId="77777777" w:rsidR="001A4500" w:rsidRDefault="00D43FB7">
            <w:pPr>
              <w:pStyle w:val="TableParagraph"/>
              <w:ind w:left="170"/>
            </w:pPr>
            <w:r>
              <w:t>3.</w:t>
            </w:r>
          </w:p>
        </w:tc>
        <w:tc>
          <w:tcPr>
            <w:tcW w:w="2266" w:type="dxa"/>
            <w:vMerge w:val="restart"/>
          </w:tcPr>
          <w:p w14:paraId="7D0AC354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5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6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57" w14:textId="77777777" w:rsidR="001A4500" w:rsidRDefault="001A4500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0AC358" w14:textId="77777777" w:rsidR="001A4500" w:rsidRDefault="00D43FB7">
            <w:pPr>
              <w:pStyle w:val="TableParagraph"/>
              <w:spacing w:before="1" w:line="242" w:lineRule="auto"/>
              <w:ind w:left="305" w:right="178" w:hanging="100"/>
            </w:pPr>
            <w:r>
              <w:t>«Мой выбор — моя</w:t>
            </w:r>
            <w:r>
              <w:rPr>
                <w:spacing w:val="-52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5957" w:type="dxa"/>
          </w:tcPr>
          <w:p w14:paraId="7D0AC359" w14:textId="77777777" w:rsidR="001A4500" w:rsidRDefault="00D43FB7">
            <w:pPr>
              <w:pStyle w:val="TableParagraph"/>
              <w:spacing w:line="250" w:lineRule="exact"/>
              <w:ind w:left="110"/>
            </w:pPr>
            <w:r>
              <w:t>Занятие</w:t>
            </w:r>
            <w:r>
              <w:rPr>
                <w:spacing w:val="46"/>
              </w:rPr>
              <w:t xml:space="preserve"> </w:t>
            </w:r>
            <w:r>
              <w:t>13.</w:t>
            </w:r>
            <w:r>
              <w:rPr>
                <w:spacing w:val="43"/>
              </w:rPr>
              <w:t xml:space="preserve"> </w:t>
            </w:r>
            <w:r>
              <w:t>«Моя</w:t>
            </w:r>
            <w:r>
              <w:rPr>
                <w:spacing w:val="42"/>
              </w:rPr>
              <w:t xml:space="preserve"> </w:t>
            </w:r>
            <w:r>
              <w:t>гражданская</w:t>
            </w:r>
            <w:r>
              <w:rPr>
                <w:spacing w:val="42"/>
              </w:rPr>
              <w:t xml:space="preserve"> </w:t>
            </w:r>
            <w:r>
              <w:t>позиция:</w:t>
            </w:r>
            <w:r>
              <w:rPr>
                <w:spacing w:val="42"/>
              </w:rPr>
              <w:t xml:space="preserve"> </w:t>
            </w:r>
            <w:r>
              <w:t>почему</w:t>
            </w:r>
            <w:r>
              <w:rPr>
                <w:spacing w:val="38"/>
              </w:rPr>
              <w:t xml:space="preserve"> </w:t>
            </w:r>
            <w:r>
              <w:t>важно</w:t>
            </w:r>
            <w:r>
              <w:rPr>
                <w:spacing w:val="-52"/>
              </w:rPr>
              <w:t xml:space="preserve"> </w:t>
            </w:r>
            <w:r>
              <w:t>выбирать»</w:t>
            </w:r>
          </w:p>
        </w:tc>
        <w:tc>
          <w:tcPr>
            <w:tcW w:w="1696" w:type="dxa"/>
          </w:tcPr>
          <w:p w14:paraId="7D0AC35A" w14:textId="77777777" w:rsidR="001A4500" w:rsidRDefault="00D43FB7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</w:tr>
      <w:tr w:rsidR="001A4500" w14:paraId="7D0AC360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5C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5D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5E" w14:textId="77777777" w:rsidR="001A4500" w:rsidRDefault="00D43FB7">
            <w:pPr>
              <w:pStyle w:val="TableParagraph"/>
              <w:spacing w:line="236" w:lineRule="exact"/>
              <w:ind w:left="110"/>
            </w:pP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3"/>
              </w:rPr>
              <w:t xml:space="preserve"> </w:t>
            </w:r>
            <w:r>
              <w:t>«Свобода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696" w:type="dxa"/>
          </w:tcPr>
          <w:p w14:paraId="7D0AC35F" w14:textId="77777777" w:rsidR="001A4500" w:rsidRDefault="00D43FB7">
            <w:pPr>
              <w:pStyle w:val="TableParagraph"/>
              <w:spacing w:line="236" w:lineRule="exact"/>
              <w:ind w:left="15"/>
              <w:jc w:val="center"/>
            </w:pPr>
            <w:r>
              <w:t>1</w:t>
            </w:r>
          </w:p>
        </w:tc>
      </w:tr>
      <w:tr w:rsidR="001A4500" w14:paraId="7D0AC365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61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62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63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 15.</w:t>
            </w:r>
            <w:r>
              <w:rPr>
                <w:spacing w:val="-2"/>
              </w:rPr>
              <w:t xml:space="preserve"> </w:t>
            </w:r>
            <w:r>
              <w:t>«Цифровая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сети»</w:t>
            </w:r>
          </w:p>
        </w:tc>
        <w:tc>
          <w:tcPr>
            <w:tcW w:w="1696" w:type="dxa"/>
          </w:tcPr>
          <w:p w14:paraId="7D0AC364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6A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66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67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68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ресурсов»</w:t>
            </w:r>
          </w:p>
        </w:tc>
        <w:tc>
          <w:tcPr>
            <w:tcW w:w="1696" w:type="dxa"/>
          </w:tcPr>
          <w:p w14:paraId="7D0AC369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6F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6B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6C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6D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«Финансовая</w:t>
            </w:r>
            <w:r>
              <w:rPr>
                <w:spacing w:val="-4"/>
              </w:rPr>
              <w:t xml:space="preserve"> </w:t>
            </w:r>
            <w:r>
              <w:t>безопасность»</w:t>
            </w:r>
          </w:p>
        </w:tc>
        <w:tc>
          <w:tcPr>
            <w:tcW w:w="1696" w:type="dxa"/>
          </w:tcPr>
          <w:p w14:paraId="7D0AC36E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74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70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71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72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3"/>
              </w:rPr>
              <w:t xml:space="preserve"> </w:t>
            </w:r>
            <w:r>
              <w:t>«Планируем</w:t>
            </w:r>
            <w:r>
              <w:rPr>
                <w:spacing w:val="-4"/>
              </w:rPr>
              <w:t xml:space="preserve"> </w:t>
            </w:r>
            <w:r>
              <w:t>бюджет»</w:t>
            </w:r>
          </w:p>
        </w:tc>
        <w:tc>
          <w:tcPr>
            <w:tcW w:w="1696" w:type="dxa"/>
          </w:tcPr>
          <w:p w14:paraId="7D0AC373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79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75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76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77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«5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финансовой</w:t>
            </w:r>
            <w:r>
              <w:rPr>
                <w:spacing w:val="-2"/>
              </w:rPr>
              <w:t xml:space="preserve"> </w:t>
            </w:r>
            <w:r>
              <w:t>грамотности»</w:t>
            </w:r>
          </w:p>
        </w:tc>
        <w:tc>
          <w:tcPr>
            <w:tcW w:w="1696" w:type="dxa"/>
          </w:tcPr>
          <w:p w14:paraId="7D0AC378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7E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7A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7B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7C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1"/>
              </w:rPr>
              <w:t xml:space="preserve"> </w:t>
            </w:r>
            <w:r>
              <w:t>«Мы выбираем»</w:t>
            </w:r>
          </w:p>
        </w:tc>
        <w:tc>
          <w:tcPr>
            <w:tcW w:w="1696" w:type="dxa"/>
          </w:tcPr>
          <w:p w14:paraId="7D0AC37D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83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7F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80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81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1"/>
              </w:rPr>
              <w:t xml:space="preserve"> </w:t>
            </w:r>
            <w:r>
              <w:t>«Мы выбираем»</w:t>
            </w:r>
          </w:p>
        </w:tc>
        <w:tc>
          <w:tcPr>
            <w:tcW w:w="1696" w:type="dxa"/>
          </w:tcPr>
          <w:p w14:paraId="7D0AC382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85" w14:textId="77777777">
        <w:trPr>
          <w:trHeight w:val="255"/>
        </w:trPr>
        <w:tc>
          <w:tcPr>
            <w:tcW w:w="10624" w:type="dxa"/>
            <w:gridSpan w:val="4"/>
          </w:tcPr>
          <w:p w14:paraId="7D0AC384" w14:textId="77777777" w:rsidR="001A4500" w:rsidRDefault="00D43FB7">
            <w:pPr>
              <w:pStyle w:val="TableParagraph"/>
              <w:spacing w:line="235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1A4500" w14:paraId="7D0AC38E" w14:textId="77777777">
        <w:trPr>
          <w:trHeight w:val="250"/>
        </w:trPr>
        <w:tc>
          <w:tcPr>
            <w:tcW w:w="705" w:type="dxa"/>
            <w:vMerge w:val="restart"/>
          </w:tcPr>
          <w:p w14:paraId="7D0AC386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87" w14:textId="77777777" w:rsidR="001A4500" w:rsidRDefault="001A450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D0AC388" w14:textId="77777777" w:rsidR="001A4500" w:rsidRDefault="00D43FB7">
            <w:pPr>
              <w:pStyle w:val="TableParagraph"/>
              <w:ind w:left="170"/>
            </w:pPr>
            <w:r>
              <w:t>4.</w:t>
            </w:r>
          </w:p>
        </w:tc>
        <w:tc>
          <w:tcPr>
            <w:tcW w:w="2266" w:type="dxa"/>
            <w:vMerge w:val="restart"/>
          </w:tcPr>
          <w:p w14:paraId="7D0AC389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8A" w14:textId="77777777" w:rsidR="001A4500" w:rsidRDefault="001A450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0AC38B" w14:textId="77777777" w:rsidR="001A4500" w:rsidRDefault="00D43FB7">
            <w:pPr>
              <w:pStyle w:val="TableParagraph"/>
              <w:spacing w:before="1" w:line="237" w:lineRule="auto"/>
              <w:ind w:left="860" w:right="154" w:hanging="686"/>
            </w:pPr>
            <w:r>
              <w:t>«Мои знания — моя</w:t>
            </w:r>
            <w:r>
              <w:rPr>
                <w:spacing w:val="-52"/>
              </w:rPr>
              <w:t xml:space="preserve"> </w:t>
            </w:r>
            <w:r>
              <w:t>сила»</w:t>
            </w:r>
          </w:p>
        </w:tc>
        <w:tc>
          <w:tcPr>
            <w:tcW w:w="5957" w:type="dxa"/>
          </w:tcPr>
          <w:p w14:paraId="7D0AC38C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22. «Чудеса</w:t>
            </w:r>
            <w:r>
              <w:rPr>
                <w:spacing w:val="-3"/>
              </w:rPr>
              <w:t xml:space="preserve"> </w:t>
            </w:r>
            <w:r>
              <w:t>науки»</w:t>
            </w:r>
          </w:p>
        </w:tc>
        <w:tc>
          <w:tcPr>
            <w:tcW w:w="1696" w:type="dxa"/>
          </w:tcPr>
          <w:p w14:paraId="7D0AC38D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93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8F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90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91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23. «Чудеса</w:t>
            </w:r>
            <w:r>
              <w:rPr>
                <w:spacing w:val="-3"/>
              </w:rPr>
              <w:t xml:space="preserve"> </w:t>
            </w:r>
            <w:r>
              <w:t>науки»</w:t>
            </w:r>
          </w:p>
        </w:tc>
        <w:tc>
          <w:tcPr>
            <w:tcW w:w="1696" w:type="dxa"/>
          </w:tcPr>
          <w:p w14:paraId="7D0AC392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98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94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95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96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«Правильные</w:t>
            </w:r>
            <w:r>
              <w:rPr>
                <w:spacing w:val="-6"/>
              </w:rPr>
              <w:t xml:space="preserve"> </w:t>
            </w:r>
            <w:r>
              <w:t>привычки:</w:t>
            </w:r>
            <w:r>
              <w:rPr>
                <w:spacing w:val="-5"/>
              </w:rPr>
              <w:t xml:space="preserve"> </w:t>
            </w:r>
            <w:r>
              <w:t>здоровое</w:t>
            </w:r>
            <w:r>
              <w:rPr>
                <w:spacing w:val="-1"/>
              </w:rPr>
              <w:t xml:space="preserve"> </w:t>
            </w:r>
            <w:r>
              <w:t>питание»</w:t>
            </w:r>
          </w:p>
        </w:tc>
        <w:tc>
          <w:tcPr>
            <w:tcW w:w="1696" w:type="dxa"/>
          </w:tcPr>
          <w:p w14:paraId="7D0AC397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9D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99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9A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9B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«Правильные</w:t>
            </w:r>
            <w:r>
              <w:rPr>
                <w:spacing w:val="-6"/>
              </w:rPr>
              <w:t xml:space="preserve"> </w:t>
            </w:r>
            <w:r>
              <w:t>привычки: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безопасности»</w:t>
            </w:r>
          </w:p>
        </w:tc>
        <w:tc>
          <w:tcPr>
            <w:tcW w:w="1696" w:type="dxa"/>
          </w:tcPr>
          <w:p w14:paraId="7D0AC39C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A2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9E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9F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A0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здоровый дух»</w:t>
            </w:r>
          </w:p>
        </w:tc>
        <w:tc>
          <w:tcPr>
            <w:tcW w:w="1696" w:type="dxa"/>
          </w:tcPr>
          <w:p w14:paraId="7D0AC3A1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A7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A3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A4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A5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теле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здоровый дух»</w:t>
            </w:r>
          </w:p>
        </w:tc>
        <w:tc>
          <w:tcPr>
            <w:tcW w:w="1696" w:type="dxa"/>
          </w:tcPr>
          <w:p w14:paraId="7D0AC3A6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A9" w14:textId="77777777">
        <w:trPr>
          <w:trHeight w:val="255"/>
        </w:trPr>
        <w:tc>
          <w:tcPr>
            <w:tcW w:w="10624" w:type="dxa"/>
            <w:gridSpan w:val="4"/>
          </w:tcPr>
          <w:p w14:paraId="7D0AC3A8" w14:textId="77777777" w:rsidR="001A4500" w:rsidRDefault="00D43FB7">
            <w:pPr>
              <w:pStyle w:val="TableParagraph"/>
              <w:spacing w:line="235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1A4500" w14:paraId="7D0AC3B1" w14:textId="77777777">
        <w:trPr>
          <w:trHeight w:val="250"/>
        </w:trPr>
        <w:tc>
          <w:tcPr>
            <w:tcW w:w="705" w:type="dxa"/>
            <w:vMerge w:val="restart"/>
          </w:tcPr>
          <w:p w14:paraId="7D0AC3AA" w14:textId="77777777" w:rsidR="001A4500" w:rsidRDefault="001A4500">
            <w:pPr>
              <w:pStyle w:val="TableParagraph"/>
              <w:rPr>
                <w:b/>
                <w:sz w:val="24"/>
              </w:rPr>
            </w:pPr>
          </w:p>
          <w:p w14:paraId="7D0AC3AB" w14:textId="77777777" w:rsidR="001A4500" w:rsidRDefault="001A4500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D0AC3AC" w14:textId="77777777" w:rsidR="001A4500" w:rsidRDefault="00D43FB7">
            <w:pPr>
              <w:pStyle w:val="TableParagraph"/>
              <w:ind w:left="170"/>
            </w:pPr>
            <w:r>
              <w:t>5.</w:t>
            </w:r>
          </w:p>
        </w:tc>
        <w:tc>
          <w:tcPr>
            <w:tcW w:w="2266" w:type="dxa"/>
            <w:vMerge w:val="restart"/>
          </w:tcPr>
          <w:p w14:paraId="7D0AC3AD" w14:textId="77777777" w:rsidR="001A4500" w:rsidRDefault="001A4500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D0AC3AE" w14:textId="77777777" w:rsidR="001A4500" w:rsidRDefault="00D43FB7">
            <w:pPr>
              <w:pStyle w:val="TableParagraph"/>
              <w:spacing w:line="242" w:lineRule="auto"/>
              <w:ind w:left="700" w:right="172" w:hanging="506"/>
            </w:pPr>
            <w:r>
              <w:t>«Моя страна — моя</w:t>
            </w:r>
            <w:r>
              <w:rPr>
                <w:spacing w:val="-52"/>
              </w:rPr>
              <w:t xml:space="preserve"> </w:t>
            </w:r>
            <w:r>
              <w:t>история»</w:t>
            </w:r>
          </w:p>
        </w:tc>
        <w:tc>
          <w:tcPr>
            <w:tcW w:w="5957" w:type="dxa"/>
          </w:tcPr>
          <w:p w14:paraId="7D0AC3AF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28.</w:t>
            </w:r>
            <w:r>
              <w:rPr>
                <w:spacing w:val="-1"/>
              </w:rPr>
              <w:t xml:space="preserve"> </w:t>
            </w:r>
            <w:r>
              <w:t>«Аллея</w:t>
            </w:r>
            <w:r>
              <w:rPr>
                <w:spacing w:val="-4"/>
              </w:rPr>
              <w:t xml:space="preserve"> </w:t>
            </w:r>
            <w:r>
              <w:t>памяти»</w:t>
            </w:r>
          </w:p>
        </w:tc>
        <w:tc>
          <w:tcPr>
            <w:tcW w:w="1696" w:type="dxa"/>
          </w:tcPr>
          <w:p w14:paraId="7D0AC3B0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B6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B2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B3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B4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«Живет</w:t>
            </w:r>
            <w:r>
              <w:rPr>
                <w:spacing w:val="-4"/>
              </w:rPr>
              <w:t xml:space="preserve"> </w:t>
            </w:r>
            <w:r>
              <w:t>герой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  <w:r>
              <w:rPr>
                <w:spacing w:val="-2"/>
              </w:rPr>
              <w:t xml:space="preserve"> </w:t>
            </w:r>
            <w:r>
              <w:t>родной»</w:t>
            </w:r>
          </w:p>
        </w:tc>
        <w:tc>
          <w:tcPr>
            <w:tcW w:w="1696" w:type="dxa"/>
          </w:tcPr>
          <w:p w14:paraId="7D0AC3B5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BB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B7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B8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B9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30.</w:t>
            </w:r>
            <w:r>
              <w:rPr>
                <w:spacing w:val="-1"/>
              </w:rPr>
              <w:t xml:space="preserve"> </w:t>
            </w:r>
            <w:r>
              <w:t>«Через</w:t>
            </w:r>
            <w:r>
              <w:rPr>
                <w:spacing w:val="-4"/>
              </w:rPr>
              <w:t xml:space="preserve"> </w:t>
            </w:r>
            <w:r>
              <w:t>года,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века</w:t>
            </w:r>
            <w:r>
              <w:rPr>
                <w:spacing w:val="2"/>
              </w:rPr>
              <w:t xml:space="preserve"> </w:t>
            </w:r>
            <w:r>
              <w:t>помните...»</w:t>
            </w:r>
          </w:p>
        </w:tc>
        <w:tc>
          <w:tcPr>
            <w:tcW w:w="1696" w:type="dxa"/>
          </w:tcPr>
          <w:p w14:paraId="7D0AC3BA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C0" w14:textId="77777777">
        <w:trPr>
          <w:trHeight w:val="250"/>
        </w:trPr>
        <w:tc>
          <w:tcPr>
            <w:tcW w:w="705" w:type="dxa"/>
            <w:vMerge/>
            <w:tcBorders>
              <w:top w:val="nil"/>
            </w:tcBorders>
          </w:tcPr>
          <w:p w14:paraId="7D0AC3BC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BD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BE" w14:textId="77777777" w:rsidR="001A4500" w:rsidRDefault="00D43FB7">
            <w:pPr>
              <w:pStyle w:val="TableParagraph"/>
              <w:spacing w:line="230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«Зарница»</w:t>
            </w:r>
          </w:p>
        </w:tc>
        <w:tc>
          <w:tcPr>
            <w:tcW w:w="1696" w:type="dxa"/>
          </w:tcPr>
          <w:p w14:paraId="7D0AC3BF" w14:textId="77777777" w:rsidR="001A4500" w:rsidRDefault="00D43FB7">
            <w:pPr>
              <w:pStyle w:val="TableParagraph"/>
              <w:spacing w:line="230" w:lineRule="exact"/>
              <w:ind w:left="15"/>
              <w:jc w:val="center"/>
            </w:pPr>
            <w:r>
              <w:t>1</w:t>
            </w:r>
          </w:p>
        </w:tc>
      </w:tr>
      <w:tr w:rsidR="001A4500" w14:paraId="7D0AC3C5" w14:textId="77777777">
        <w:trPr>
          <w:trHeight w:val="255"/>
        </w:trPr>
        <w:tc>
          <w:tcPr>
            <w:tcW w:w="705" w:type="dxa"/>
            <w:vMerge/>
            <w:tcBorders>
              <w:top w:val="nil"/>
            </w:tcBorders>
          </w:tcPr>
          <w:p w14:paraId="7D0AC3C1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0AC3C2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C3" w14:textId="77777777" w:rsidR="001A4500" w:rsidRDefault="00D43FB7">
            <w:pPr>
              <w:pStyle w:val="TableParagraph"/>
              <w:spacing w:line="236" w:lineRule="exact"/>
              <w:ind w:left="11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32.</w:t>
            </w:r>
            <w:r>
              <w:rPr>
                <w:spacing w:val="-1"/>
              </w:rPr>
              <w:t xml:space="preserve"> </w:t>
            </w:r>
            <w:r>
              <w:t>«Зарница»</w:t>
            </w:r>
          </w:p>
        </w:tc>
        <w:tc>
          <w:tcPr>
            <w:tcW w:w="1696" w:type="dxa"/>
          </w:tcPr>
          <w:p w14:paraId="7D0AC3C4" w14:textId="77777777" w:rsidR="001A4500" w:rsidRDefault="00D43FB7">
            <w:pPr>
              <w:pStyle w:val="TableParagraph"/>
              <w:spacing w:line="236" w:lineRule="exact"/>
              <w:ind w:left="15"/>
              <w:jc w:val="center"/>
            </w:pPr>
            <w:r>
              <w:t>1</w:t>
            </w:r>
          </w:p>
        </w:tc>
      </w:tr>
      <w:tr w:rsidR="001A4500" w14:paraId="7D0AC3C7" w14:textId="77777777">
        <w:trPr>
          <w:trHeight w:val="250"/>
        </w:trPr>
        <w:tc>
          <w:tcPr>
            <w:tcW w:w="10624" w:type="dxa"/>
            <w:gridSpan w:val="4"/>
          </w:tcPr>
          <w:p w14:paraId="7D0AC3C6" w14:textId="77777777" w:rsidR="001A4500" w:rsidRDefault="00D43FB7">
            <w:pPr>
              <w:pStyle w:val="TableParagraph"/>
              <w:spacing w:line="230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1A4500" w14:paraId="7D0AC3CB" w14:textId="77777777">
        <w:trPr>
          <w:trHeight w:val="255"/>
        </w:trPr>
        <w:tc>
          <w:tcPr>
            <w:tcW w:w="2971" w:type="dxa"/>
            <w:gridSpan w:val="2"/>
            <w:vMerge w:val="restart"/>
          </w:tcPr>
          <w:p w14:paraId="7D0AC3C8" w14:textId="77777777" w:rsidR="001A4500" w:rsidRDefault="00D43FB7">
            <w:pPr>
              <w:pStyle w:val="TableParagraph"/>
              <w:spacing w:before="125"/>
              <w:ind w:left="605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5957" w:type="dxa"/>
          </w:tcPr>
          <w:p w14:paraId="7D0AC3C9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«Я-ТЫ-ОН-ОНА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2"/>
              </w:rPr>
              <w:t xml:space="preserve"> </w:t>
            </w:r>
            <w:r>
              <w:t>ЦЕЛАЯ</w:t>
            </w:r>
            <w:r>
              <w:rPr>
                <w:spacing w:val="-4"/>
              </w:rPr>
              <w:t xml:space="preserve"> </w:t>
            </w:r>
            <w:r>
              <w:t>СТРАНА»</w:t>
            </w:r>
          </w:p>
        </w:tc>
        <w:tc>
          <w:tcPr>
            <w:tcW w:w="1696" w:type="dxa"/>
          </w:tcPr>
          <w:p w14:paraId="7D0AC3CA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CF" w14:textId="77777777">
        <w:trPr>
          <w:trHeight w:val="255"/>
        </w:trPr>
        <w:tc>
          <w:tcPr>
            <w:tcW w:w="2971" w:type="dxa"/>
            <w:gridSpan w:val="2"/>
            <w:vMerge/>
            <w:tcBorders>
              <w:top w:val="nil"/>
            </w:tcBorders>
          </w:tcPr>
          <w:p w14:paraId="7D0AC3CC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5957" w:type="dxa"/>
          </w:tcPr>
          <w:p w14:paraId="7D0AC3CD" w14:textId="77777777" w:rsidR="001A4500" w:rsidRDefault="00D43FB7">
            <w:pPr>
              <w:pStyle w:val="TableParagraph"/>
              <w:spacing w:line="235" w:lineRule="exact"/>
              <w:ind w:left="110"/>
            </w:pPr>
            <w:r>
              <w:t>«Я-ТЫ-ОН-ОНА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2"/>
              </w:rPr>
              <w:t xml:space="preserve"> </w:t>
            </w:r>
            <w:r>
              <w:t>ЦЕЛАЯ</w:t>
            </w:r>
            <w:r>
              <w:rPr>
                <w:spacing w:val="-4"/>
              </w:rPr>
              <w:t xml:space="preserve"> </w:t>
            </w:r>
            <w:r>
              <w:t>СТРАНА»</w:t>
            </w:r>
          </w:p>
        </w:tc>
        <w:tc>
          <w:tcPr>
            <w:tcW w:w="1696" w:type="dxa"/>
          </w:tcPr>
          <w:p w14:paraId="7D0AC3CE" w14:textId="77777777" w:rsidR="001A4500" w:rsidRDefault="00D43FB7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</w:tr>
      <w:tr w:rsidR="001A4500" w14:paraId="7D0AC3D1" w14:textId="77777777">
        <w:trPr>
          <w:trHeight w:val="250"/>
        </w:trPr>
        <w:tc>
          <w:tcPr>
            <w:tcW w:w="10624" w:type="dxa"/>
            <w:gridSpan w:val="4"/>
          </w:tcPr>
          <w:p w14:paraId="7D0AC3D0" w14:textId="77777777" w:rsidR="001A4500" w:rsidRDefault="00D43FB7">
            <w:pPr>
              <w:pStyle w:val="TableParagraph"/>
              <w:spacing w:line="230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1A4500" w14:paraId="7D0AC3D5" w14:textId="77777777">
        <w:trPr>
          <w:trHeight w:val="255"/>
        </w:trPr>
        <w:tc>
          <w:tcPr>
            <w:tcW w:w="2971" w:type="dxa"/>
            <w:gridSpan w:val="2"/>
          </w:tcPr>
          <w:p w14:paraId="7D0AC3D2" w14:textId="77777777" w:rsidR="001A4500" w:rsidRDefault="001A4500">
            <w:pPr>
              <w:pStyle w:val="TableParagraph"/>
              <w:rPr>
                <w:sz w:val="18"/>
              </w:rPr>
            </w:pPr>
          </w:p>
        </w:tc>
        <w:tc>
          <w:tcPr>
            <w:tcW w:w="5957" w:type="dxa"/>
          </w:tcPr>
          <w:p w14:paraId="7D0AC3D3" w14:textId="77777777" w:rsidR="001A4500" w:rsidRDefault="001A4500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</w:tcPr>
          <w:p w14:paraId="7D0AC3D4" w14:textId="77777777" w:rsidR="001A4500" w:rsidRDefault="00D43FB7">
            <w:pPr>
              <w:pStyle w:val="TableParagraph"/>
              <w:spacing w:line="235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</w:t>
            </w:r>
          </w:p>
        </w:tc>
      </w:tr>
    </w:tbl>
    <w:p w14:paraId="7D0AC3D6" w14:textId="77777777" w:rsidR="001A4500" w:rsidRDefault="001A4500">
      <w:pPr>
        <w:pStyle w:val="a3"/>
        <w:spacing w:before="9"/>
        <w:ind w:left="0" w:firstLine="0"/>
        <w:jc w:val="left"/>
        <w:rPr>
          <w:b/>
          <w:sz w:val="15"/>
        </w:rPr>
      </w:pPr>
    </w:p>
    <w:p w14:paraId="7D0AC3D7" w14:textId="77777777" w:rsidR="001A4500" w:rsidRDefault="00D43FB7">
      <w:pPr>
        <w:spacing w:before="90"/>
        <w:ind w:left="1362" w:right="127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D0AC3D8" w14:textId="77777777" w:rsidR="001A4500" w:rsidRDefault="001A4500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7D0AC3D9" w14:textId="77777777" w:rsidR="001A4500" w:rsidRDefault="00D43FB7">
      <w:pPr>
        <w:pStyle w:val="a3"/>
        <w:ind w:right="115"/>
      </w:pPr>
      <w:r>
        <w:t>Курс внеурочной деятельности состоит из пяти событий, в каждом из которых отражаются</w:t>
      </w:r>
      <w:r>
        <w:rPr>
          <w:spacing w:val="1"/>
        </w:rPr>
        <w:t xml:space="preserve"> </w:t>
      </w:r>
      <w:r>
        <w:t>особенности личностного развития ребенка, его воспитания и социализации. Активная социализация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приобретение опыта деятельности и поведения в соответствии с ценностями, нормами и правилами,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1"/>
        </w:rPr>
        <w:t xml:space="preserve"> </w:t>
      </w:r>
      <w:r>
        <w:t>обществе.</w:t>
      </w:r>
    </w:p>
    <w:p w14:paraId="7D0AC3DA" w14:textId="77777777" w:rsidR="001A4500" w:rsidRDefault="00D43FB7">
      <w:pPr>
        <w:pStyle w:val="a3"/>
        <w:spacing w:before="4"/>
        <w:ind w:right="122"/>
      </w:pPr>
      <w:r>
        <w:t>Событие «Моя школа - мои возможности» направлено на развитие представлений ребенка о</w:t>
      </w:r>
      <w:r>
        <w:rPr>
          <w:spacing w:val="1"/>
        </w:rPr>
        <w:t xml:space="preserve"> </w:t>
      </w:r>
      <w:r>
        <w:t>школе как единой общности, помогающей развить его индивидуальные способности, сформировать</w:t>
      </w:r>
      <w:r>
        <w:rPr>
          <w:spacing w:val="1"/>
        </w:rPr>
        <w:t xml:space="preserve"> </w:t>
      </w:r>
      <w:r>
        <w:t>навыки активной социальной деятельности в коллективе сверстников и взрослых. В основе события</w:t>
      </w:r>
      <w:r>
        <w:rPr>
          <w:spacing w:val="1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коллективизм</w:t>
      </w:r>
      <w:r>
        <w:rPr>
          <w:spacing w:val="-3"/>
        </w:rPr>
        <w:t xml:space="preserve"> </w:t>
      </w:r>
      <w:r>
        <w:t>и командная</w:t>
      </w:r>
      <w:r>
        <w:rPr>
          <w:spacing w:val="-2"/>
        </w:rPr>
        <w:t xml:space="preserve"> </w:t>
      </w:r>
      <w:r>
        <w:t>работа.</w:t>
      </w:r>
    </w:p>
    <w:p w14:paraId="7D0AC3DB" w14:textId="77777777" w:rsidR="001A4500" w:rsidRDefault="00D43FB7">
      <w:pPr>
        <w:pStyle w:val="a3"/>
        <w:spacing w:line="242" w:lineRule="auto"/>
        <w:ind w:right="117"/>
      </w:pPr>
      <w:r>
        <w:t>Событие «Моя семья - моя опора» направлено на сохранение семейных ценностей и традиций,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институте.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крепкая</w:t>
      </w:r>
      <w:r>
        <w:rPr>
          <w:spacing w:val="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взаимоуважение.</w:t>
      </w:r>
    </w:p>
    <w:p w14:paraId="7D0AC3DC" w14:textId="77777777" w:rsidR="001A4500" w:rsidRDefault="001A4500">
      <w:pPr>
        <w:spacing w:line="242" w:lineRule="auto"/>
        <w:sectPr w:rsidR="001A4500">
          <w:pgSz w:w="11910" w:h="16840"/>
          <w:pgMar w:top="1140" w:right="440" w:bottom="760" w:left="500" w:header="0" w:footer="571" w:gutter="0"/>
          <w:cols w:space="720"/>
        </w:sectPr>
      </w:pPr>
    </w:p>
    <w:p w14:paraId="7D0AC3DD" w14:textId="77777777" w:rsidR="001A4500" w:rsidRDefault="00D43FB7">
      <w:pPr>
        <w:pStyle w:val="a3"/>
        <w:spacing w:before="76"/>
        <w:ind w:right="120"/>
      </w:pPr>
      <w:r>
        <w:lastRenderedPageBreak/>
        <w:t>Событие «Мой выбор - моя ответственность» направлено на развитие умения ребенка делать</w:t>
      </w:r>
      <w:r>
        <w:rPr>
          <w:spacing w:val="1"/>
        </w:rPr>
        <w:t xml:space="preserve"> </w:t>
      </w:r>
      <w:r>
        <w:t>осознанный выбор в разных сферах жизни. В основе данного события лежат такие ценности, как</w:t>
      </w:r>
      <w:r>
        <w:rPr>
          <w:spacing w:val="1"/>
        </w:rPr>
        <w:t xml:space="preserve"> </w:t>
      </w:r>
      <w:r>
        <w:t>справедливость, гуманизм, гражданственность, выбор и ответственность, права и свободы человека,</w:t>
      </w:r>
      <w:r>
        <w:rPr>
          <w:spacing w:val="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материальным, высокие</w:t>
      </w:r>
      <w:r>
        <w:rPr>
          <w:spacing w:val="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идеалы.</w:t>
      </w:r>
    </w:p>
    <w:p w14:paraId="7D0AC3DE" w14:textId="77777777" w:rsidR="001A4500" w:rsidRDefault="00D43FB7">
      <w:pPr>
        <w:pStyle w:val="a3"/>
        <w:spacing w:before="1"/>
        <w:ind w:right="114"/>
      </w:pPr>
      <w:r>
        <w:t>Событие «Мои знания - моя сила» способствует приобщению детей к миру научного знания,</w:t>
      </w:r>
      <w:r>
        <w:rPr>
          <w:spacing w:val="1"/>
        </w:rPr>
        <w:t xml:space="preserve"> </w:t>
      </w:r>
      <w:r>
        <w:t>формированию навыков познавательной деятельности. Данное событие строится на таких ценностях,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знание, достоинство и</w:t>
      </w:r>
      <w:r>
        <w:rPr>
          <w:spacing w:val="1"/>
        </w:rPr>
        <w:t xml:space="preserve"> </w:t>
      </w:r>
      <w:r>
        <w:t>созидательный труд.</w:t>
      </w:r>
    </w:p>
    <w:p w14:paraId="7D0AC3DF" w14:textId="77777777" w:rsidR="001A4500" w:rsidRDefault="00D43FB7">
      <w:pPr>
        <w:pStyle w:val="a3"/>
        <w:ind w:right="119"/>
      </w:pPr>
      <w:r>
        <w:t>Событие «Моя страна - моя история» направлено на развитие патриотических чувств 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 народов России, служение Отечеству и ответственность за его</w:t>
      </w:r>
      <w:r>
        <w:rPr>
          <w:spacing w:val="1"/>
        </w:rPr>
        <w:t xml:space="preserve"> </w:t>
      </w:r>
      <w:r>
        <w:t>судьбу. События включают в себя несколько занятий, каждое из которых</w:t>
      </w:r>
      <w:r>
        <w:rPr>
          <w:spacing w:val="1"/>
        </w:rPr>
        <w:t xml:space="preserve"> </w:t>
      </w:r>
      <w:r>
        <w:t>состоит из трех частей.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«информирование»: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формирующую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какой-либо</w:t>
      </w:r>
      <w:r>
        <w:rPr>
          <w:spacing w:val="6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(или</w:t>
      </w:r>
      <w:r>
        <w:rPr>
          <w:spacing w:val="61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ценностей),</w:t>
      </w:r>
      <w:r>
        <w:rPr>
          <w:spacing w:val="61"/>
        </w:rPr>
        <w:t xml:space="preserve"> </w:t>
      </w:r>
      <w:r>
        <w:t>лежащей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Вторая часть - «практика»: в контексте полученной информации ребенку предлагаются практические</w:t>
      </w:r>
      <w:r>
        <w:rPr>
          <w:spacing w:val="1"/>
        </w:rPr>
        <w:t xml:space="preserve"> </w:t>
      </w:r>
      <w:r>
        <w:t>задания, выполнение которых способствует формированию отношения к транслируемой ценности.</w:t>
      </w:r>
      <w:r>
        <w:rPr>
          <w:spacing w:val="1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- «рефлексия».</w:t>
      </w:r>
    </w:p>
    <w:p w14:paraId="7D0AC3E0" w14:textId="77777777" w:rsidR="001A4500" w:rsidRDefault="00D43FB7">
      <w:pPr>
        <w:pStyle w:val="a3"/>
        <w:ind w:right="121"/>
      </w:pPr>
      <w:r>
        <w:t>На основании полученной информации и проделанной самостоятельной работы ребенок при</w:t>
      </w:r>
      <w:r>
        <w:rPr>
          <w:spacing w:val="1"/>
        </w:rPr>
        <w:t xml:space="preserve"> </w:t>
      </w:r>
      <w:r>
        <w:t>поддержке педагога делает выводы о полученных результатах. Каждое событие завершается итоговым</w:t>
      </w:r>
      <w:r>
        <w:rPr>
          <w:spacing w:val="-57"/>
        </w:rPr>
        <w:t xml:space="preserve"> </w:t>
      </w:r>
      <w:r>
        <w:t>занятием, на котором дети демонстрируют приобретенные ранее знания в совместной деятельности,</w:t>
      </w:r>
      <w:r>
        <w:rPr>
          <w:spacing w:val="1"/>
        </w:rPr>
        <w:t xml:space="preserve"> </w:t>
      </w:r>
      <w:r>
        <w:t>делятся индивидуальным опытом по каждому из занятий, формируют в итоге коллективный вывод о</w:t>
      </w:r>
      <w:r>
        <w:rPr>
          <w:spacing w:val="1"/>
        </w:rPr>
        <w:t xml:space="preserve"> </w:t>
      </w:r>
      <w:r>
        <w:t>значимости всего события для</w:t>
      </w:r>
      <w:r>
        <w:rPr>
          <w:spacing w:val="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(см. рис. 1).</w:t>
      </w:r>
    </w:p>
    <w:p w14:paraId="7D0AC3E1" w14:textId="77777777" w:rsidR="001A4500" w:rsidRDefault="00D43FB7">
      <w:pPr>
        <w:pStyle w:val="a3"/>
        <w:ind w:right="122"/>
      </w:pP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пятиклассника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иметься</w:t>
      </w:r>
      <w:r>
        <w:rPr>
          <w:spacing w:val="5"/>
        </w:rPr>
        <w:t xml:space="preserve"> </w:t>
      </w:r>
      <w:r>
        <w:t>собственная</w:t>
      </w:r>
      <w:r>
        <w:rPr>
          <w:spacing w:val="2"/>
        </w:rPr>
        <w:t xml:space="preserve"> </w:t>
      </w:r>
      <w:r>
        <w:t>брошюра,</w:t>
      </w:r>
      <w:r>
        <w:rPr>
          <w:spacing w:val="-1"/>
        </w:rPr>
        <w:t xml:space="preserve"> </w:t>
      </w:r>
      <w:r>
        <w:t>иллюстрирующая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 Программе.</w:t>
      </w:r>
    </w:p>
    <w:p w14:paraId="7D0AC3E2" w14:textId="77777777" w:rsidR="001A4500" w:rsidRDefault="00D43FB7">
      <w:pPr>
        <w:pStyle w:val="a3"/>
        <w:spacing w:before="2"/>
        <w:ind w:right="119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умения,</w:t>
      </w:r>
      <w:r>
        <w:rPr>
          <w:spacing w:val="-14"/>
        </w:rPr>
        <w:t xml:space="preserve"> </w:t>
      </w:r>
      <w:r>
        <w:t>подводят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итоги.</w:t>
      </w:r>
    </w:p>
    <w:p w14:paraId="7D0AC3E3" w14:textId="77777777" w:rsidR="001A4500" w:rsidRDefault="001A4500">
      <w:pPr>
        <w:pStyle w:val="a3"/>
        <w:spacing w:before="8"/>
        <w:ind w:left="0" w:firstLine="0"/>
        <w:jc w:val="left"/>
        <w:rPr>
          <w:sz w:val="23"/>
        </w:rPr>
      </w:pPr>
    </w:p>
    <w:p w14:paraId="7D0AC3E4" w14:textId="77777777" w:rsidR="001A4500" w:rsidRDefault="00D43FB7">
      <w:pPr>
        <w:pStyle w:val="2"/>
        <w:ind w:right="1276"/>
      </w:pPr>
      <w:r>
        <w:t>Схема</w:t>
      </w:r>
      <w:r>
        <w:rPr>
          <w:spacing w:val="-2"/>
        </w:rPr>
        <w:t xml:space="preserve"> </w:t>
      </w:r>
      <w:r>
        <w:t>организации события</w:t>
      </w:r>
    </w:p>
    <w:p w14:paraId="7D0AC3E5" w14:textId="77777777" w:rsidR="001A4500" w:rsidRDefault="001A4500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36"/>
        <w:gridCol w:w="1316"/>
        <w:gridCol w:w="1346"/>
        <w:gridCol w:w="1381"/>
        <w:gridCol w:w="971"/>
        <w:gridCol w:w="526"/>
        <w:gridCol w:w="3819"/>
      </w:tblGrid>
      <w:tr w:rsidR="001A4500" w14:paraId="7D0AC3F0" w14:textId="77777777">
        <w:trPr>
          <w:trHeight w:val="245"/>
        </w:trPr>
        <w:tc>
          <w:tcPr>
            <w:tcW w:w="1336" w:type="dxa"/>
            <w:tcBorders>
              <w:right w:val="single" w:sz="4" w:space="0" w:color="000000"/>
            </w:tcBorders>
          </w:tcPr>
          <w:p w14:paraId="7D0AC3E6" w14:textId="77777777" w:rsidR="001A4500" w:rsidRDefault="00D43FB7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E7" w14:textId="77777777" w:rsidR="001A4500" w:rsidRDefault="00D43FB7">
            <w:pPr>
              <w:pStyle w:val="TableParagraph"/>
              <w:spacing w:line="225" w:lineRule="exact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E8" w14:textId="77777777" w:rsidR="001A4500" w:rsidRDefault="00D43FB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E9" w14:textId="77777777" w:rsidR="001A4500" w:rsidRDefault="00D43FB7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z w:val="20"/>
              </w:rPr>
              <w:t xml:space="preserve"> рефлексия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EA" w14:textId="77777777" w:rsidR="001A4500" w:rsidRDefault="00D43FB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опты</w:t>
            </w:r>
          </w:p>
        </w:tc>
        <w:tc>
          <w:tcPr>
            <w:tcW w:w="526" w:type="dxa"/>
            <w:vMerge w:val="restart"/>
          </w:tcPr>
          <w:p w14:paraId="7D0AC3EB" w14:textId="77777777" w:rsidR="001A4500" w:rsidRDefault="00D43FB7">
            <w:pPr>
              <w:pStyle w:val="TableParagraph"/>
              <w:spacing w:line="634" w:lineRule="exact"/>
              <w:ind w:left="97"/>
              <w:rPr>
                <w:rFonts w:ascii="Symbol" w:hAnsi="Symbol"/>
                <w:sz w:val="52"/>
              </w:rPr>
            </w:pPr>
            <w:r>
              <w:rPr>
                <w:rFonts w:ascii="Symbol" w:hAnsi="Symbol"/>
                <w:sz w:val="52"/>
              </w:rPr>
              <w:t></w:t>
            </w:r>
          </w:p>
        </w:tc>
        <w:tc>
          <w:tcPr>
            <w:tcW w:w="3819" w:type="dxa"/>
            <w:vMerge w:val="restart"/>
          </w:tcPr>
          <w:p w14:paraId="7D0AC3EC" w14:textId="77777777" w:rsidR="001A4500" w:rsidRDefault="00D43FB7">
            <w:pPr>
              <w:pStyle w:val="TableParagraph"/>
              <w:spacing w:line="228" w:lineRule="exact"/>
              <w:ind w:left="16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7D0AC3ED" w14:textId="77777777" w:rsidR="001A4500" w:rsidRDefault="00D43FB7">
            <w:pPr>
              <w:pStyle w:val="TableParagraph"/>
              <w:ind w:left="166" w:right="202"/>
              <w:jc w:val="center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D0AC3EE" w14:textId="77777777" w:rsidR="001A4500" w:rsidRDefault="00D43FB7">
            <w:pPr>
              <w:pStyle w:val="TableParagraph"/>
              <w:spacing w:line="245" w:lineRule="exact"/>
              <w:ind w:right="3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</w:t>
            </w:r>
          </w:p>
          <w:p w14:paraId="7D0AC3EF" w14:textId="77777777" w:rsidR="001A4500" w:rsidRDefault="00D43FB7">
            <w:pPr>
              <w:pStyle w:val="TableParagraph"/>
              <w:spacing w:line="212" w:lineRule="exact"/>
              <w:ind w:left="161" w:right="202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</w:p>
        </w:tc>
      </w:tr>
      <w:tr w:rsidR="001A4500" w14:paraId="7D0AC3F8" w14:textId="77777777">
        <w:trPr>
          <w:trHeight w:val="245"/>
        </w:trPr>
        <w:tc>
          <w:tcPr>
            <w:tcW w:w="1336" w:type="dxa"/>
            <w:tcBorders>
              <w:right w:val="single" w:sz="4" w:space="0" w:color="000000"/>
            </w:tcBorders>
          </w:tcPr>
          <w:p w14:paraId="7D0AC3F1" w14:textId="77777777" w:rsidR="001A4500" w:rsidRDefault="00D43FB7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F2" w14:textId="77777777" w:rsidR="001A4500" w:rsidRDefault="00D43FB7">
            <w:pPr>
              <w:pStyle w:val="TableParagraph"/>
              <w:spacing w:line="225" w:lineRule="exact"/>
              <w:ind w:left="77" w:right="8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F3" w14:textId="77777777" w:rsidR="001A4500" w:rsidRDefault="00D43FB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F4" w14:textId="77777777" w:rsidR="001A4500" w:rsidRDefault="00D43FB7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z w:val="20"/>
              </w:rPr>
              <w:t xml:space="preserve"> рефлексия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3F5" w14:textId="77777777" w:rsidR="001A4500" w:rsidRDefault="00D43FB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</w:tc>
        <w:tc>
          <w:tcPr>
            <w:tcW w:w="526" w:type="dxa"/>
            <w:vMerge/>
            <w:tcBorders>
              <w:top w:val="nil"/>
            </w:tcBorders>
          </w:tcPr>
          <w:p w14:paraId="7D0AC3F6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7D0AC3F7" w14:textId="77777777" w:rsidR="001A4500" w:rsidRDefault="001A4500">
            <w:pPr>
              <w:rPr>
                <w:sz w:val="2"/>
                <w:szCs w:val="2"/>
              </w:rPr>
            </w:pPr>
          </w:p>
        </w:tc>
      </w:tr>
      <w:tr w:rsidR="001A4500" w14:paraId="7D0AC400" w14:textId="77777777">
        <w:trPr>
          <w:trHeight w:val="656"/>
        </w:trPr>
        <w:tc>
          <w:tcPr>
            <w:tcW w:w="1336" w:type="dxa"/>
            <w:tcBorders>
              <w:right w:val="single" w:sz="4" w:space="0" w:color="000000"/>
            </w:tcBorders>
          </w:tcPr>
          <w:p w14:paraId="7D0AC3F9" w14:textId="77777777" w:rsidR="001A4500" w:rsidRDefault="00D43FB7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</w:tcPr>
          <w:p w14:paraId="7D0AC3FA" w14:textId="77777777" w:rsidR="001A4500" w:rsidRDefault="00D43FB7">
            <w:pPr>
              <w:pStyle w:val="TableParagraph"/>
              <w:spacing w:line="228" w:lineRule="exact"/>
              <w:ind w:left="77" w:right="9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14:paraId="7D0AC3FB" w14:textId="77777777" w:rsidR="001A4500" w:rsidRDefault="00D43FB7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z w:val="20"/>
              </w:rPr>
              <w:t>практика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7D0AC3FC" w14:textId="77777777" w:rsidR="001A4500" w:rsidRDefault="00D43FB7">
            <w:pPr>
              <w:pStyle w:val="TableParagraph"/>
              <w:spacing w:line="244" w:lineRule="exact"/>
              <w:ind w:left="103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z w:val="20"/>
              </w:rPr>
              <w:t xml:space="preserve"> рефлексия</w:t>
            </w:r>
          </w:p>
        </w:tc>
        <w:tc>
          <w:tcPr>
            <w:tcW w:w="971" w:type="dxa"/>
            <w:tcBorders>
              <w:top w:val="single" w:sz="4" w:space="0" w:color="000000"/>
              <w:right w:val="single" w:sz="4" w:space="0" w:color="000000"/>
            </w:tcBorders>
          </w:tcPr>
          <w:p w14:paraId="7D0AC3FD" w14:textId="77777777" w:rsidR="001A4500" w:rsidRDefault="00D43FB7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</w:tc>
        <w:tc>
          <w:tcPr>
            <w:tcW w:w="526" w:type="dxa"/>
            <w:vMerge/>
            <w:tcBorders>
              <w:top w:val="nil"/>
            </w:tcBorders>
          </w:tcPr>
          <w:p w14:paraId="7D0AC3FE" w14:textId="77777777" w:rsidR="001A4500" w:rsidRDefault="001A450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14:paraId="7D0AC3FF" w14:textId="77777777" w:rsidR="001A4500" w:rsidRDefault="001A4500">
            <w:pPr>
              <w:rPr>
                <w:sz w:val="2"/>
                <w:szCs w:val="2"/>
              </w:rPr>
            </w:pPr>
          </w:p>
        </w:tc>
      </w:tr>
      <w:tr w:rsidR="001A4500" w14:paraId="7D0AC403" w14:textId="77777777">
        <w:trPr>
          <w:trHeight w:val="246"/>
        </w:trPr>
        <w:tc>
          <w:tcPr>
            <w:tcW w:w="1336" w:type="dxa"/>
          </w:tcPr>
          <w:p w14:paraId="7D0AC401" w14:textId="77777777" w:rsidR="001A4500" w:rsidRDefault="001A4500">
            <w:pPr>
              <w:pStyle w:val="TableParagraph"/>
              <w:rPr>
                <w:sz w:val="16"/>
              </w:rPr>
            </w:pPr>
          </w:p>
        </w:tc>
        <w:tc>
          <w:tcPr>
            <w:tcW w:w="9359" w:type="dxa"/>
            <w:gridSpan w:val="6"/>
          </w:tcPr>
          <w:p w14:paraId="7D0AC402" w14:textId="77777777" w:rsidR="001A4500" w:rsidRDefault="00D43FB7">
            <w:pPr>
              <w:pStyle w:val="TableParagraph"/>
              <w:spacing w:line="226" w:lineRule="exact"/>
              <w:ind w:left="679"/>
              <w:rPr>
                <w:b/>
              </w:rPr>
            </w:pPr>
            <w:r>
              <w:rPr>
                <w:b/>
              </w:rPr>
              <w:t>Формирование,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корректировка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ориентаций</w:t>
            </w:r>
          </w:p>
        </w:tc>
      </w:tr>
    </w:tbl>
    <w:p w14:paraId="7D0AC404" w14:textId="77777777" w:rsidR="001A4500" w:rsidRDefault="00E61D08">
      <w:pPr>
        <w:spacing w:before="233"/>
        <w:ind w:left="1362" w:right="1277"/>
        <w:jc w:val="center"/>
        <w:rPr>
          <w:i/>
          <w:sz w:val="24"/>
        </w:rPr>
      </w:pPr>
      <w:r>
        <w:pict w14:anchorId="7D0AC42A">
          <v:shape id="_x0000_s2050" style="position:absolute;left:0;text-align:left;margin-left:97.8pt;margin-top:-32.9pt;width:250.15pt;height:.5pt;z-index:-251658240;mso-position-horizontal-relative:page;mso-position-vertical-relative:text" coordorigin="1956,-658" coordsize="5003,10" o:spt="100" adj="0,,0" path="m3262,-658r-1296,l1956,-658r,10l1966,-648r1296,l3262,-658xm4607,-658r-1325,l3272,-658r,10l3282,-648r1325,l4607,-658xm5988,-658r-1361,l4617,-658r,10l4627,-648r1361,l5988,-658xm6958,-658r-950,l5998,-658r,10l6008,-648r950,l6958,-658xe" fillcolor="black" stroked="f">
            <v:stroke joinstyle="round"/>
            <v:formulas/>
            <v:path arrowok="t" o:connecttype="segments"/>
            <w10:wrap anchorx="page"/>
          </v:shape>
        </w:pict>
      </w:r>
      <w:r w:rsidR="00D43FB7">
        <w:rPr>
          <w:i/>
          <w:sz w:val="24"/>
        </w:rPr>
        <w:t>Рисунок</w:t>
      </w:r>
      <w:r w:rsidR="00D43FB7">
        <w:rPr>
          <w:i/>
          <w:spacing w:val="-4"/>
          <w:sz w:val="24"/>
        </w:rPr>
        <w:t xml:space="preserve"> </w:t>
      </w:r>
      <w:r w:rsidR="00D43FB7">
        <w:rPr>
          <w:i/>
          <w:sz w:val="24"/>
        </w:rPr>
        <w:t>1</w:t>
      </w:r>
      <w:r w:rsidR="00D43FB7">
        <w:rPr>
          <w:i/>
          <w:spacing w:val="-1"/>
          <w:sz w:val="24"/>
        </w:rPr>
        <w:t xml:space="preserve"> </w:t>
      </w:r>
      <w:r w:rsidR="00D43FB7">
        <w:rPr>
          <w:i/>
          <w:sz w:val="24"/>
        </w:rPr>
        <w:t>«Схема</w:t>
      </w:r>
      <w:r w:rsidR="00D43FB7">
        <w:rPr>
          <w:i/>
          <w:spacing w:val="-1"/>
          <w:sz w:val="24"/>
        </w:rPr>
        <w:t xml:space="preserve"> </w:t>
      </w:r>
      <w:r w:rsidR="00D43FB7">
        <w:rPr>
          <w:i/>
          <w:sz w:val="24"/>
        </w:rPr>
        <w:t>организации</w:t>
      </w:r>
      <w:r w:rsidR="00D43FB7">
        <w:rPr>
          <w:i/>
          <w:spacing w:val="-1"/>
          <w:sz w:val="24"/>
        </w:rPr>
        <w:t xml:space="preserve"> </w:t>
      </w:r>
      <w:r w:rsidR="00D43FB7">
        <w:rPr>
          <w:i/>
          <w:sz w:val="24"/>
        </w:rPr>
        <w:t>события»</w:t>
      </w:r>
    </w:p>
    <w:p w14:paraId="7D0AC405" w14:textId="77777777" w:rsidR="001A4500" w:rsidRDefault="001A4500">
      <w:pPr>
        <w:pStyle w:val="a3"/>
        <w:spacing w:before="3"/>
        <w:ind w:left="0" w:firstLine="0"/>
        <w:jc w:val="left"/>
        <w:rPr>
          <w:i/>
        </w:rPr>
      </w:pPr>
    </w:p>
    <w:p w14:paraId="7D0AC406" w14:textId="77777777" w:rsidR="001A4500" w:rsidRDefault="00D43FB7">
      <w:pPr>
        <w:pStyle w:val="a3"/>
        <w:ind w:right="121"/>
      </w:pPr>
      <w:r>
        <w:t>Таким образом, у пятиклассников происходит построение логической цепочки от 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занятия к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классного коллектива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прожитому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событию.</w:t>
      </w:r>
    </w:p>
    <w:p w14:paraId="7D0AC407" w14:textId="77777777" w:rsidR="001A4500" w:rsidRDefault="00D43FB7">
      <w:pPr>
        <w:pStyle w:val="a3"/>
        <w:ind w:right="126"/>
      </w:pPr>
      <w:r>
        <w:t>Эта</w:t>
      </w:r>
      <w:r>
        <w:rPr>
          <w:spacing w:val="-13"/>
        </w:rPr>
        <w:t xml:space="preserve"> </w:t>
      </w:r>
      <w:r>
        <w:t>логическая</w:t>
      </w:r>
      <w:r>
        <w:rPr>
          <w:spacing w:val="-12"/>
        </w:rPr>
        <w:t xml:space="preserve"> </w:t>
      </w:r>
      <w:r>
        <w:t>цепочка</w:t>
      </w:r>
      <w:r>
        <w:rPr>
          <w:spacing w:val="-12"/>
        </w:rPr>
        <w:t xml:space="preserve"> </w:t>
      </w:r>
      <w:r>
        <w:t>закреплена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названии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«Я-ты-он-она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целая</w:t>
      </w:r>
      <w:r>
        <w:rPr>
          <w:spacing w:val="-7"/>
        </w:rPr>
        <w:t xml:space="preserve"> </w:t>
      </w:r>
      <w:r>
        <w:t>страна»</w:t>
      </w:r>
      <w:r>
        <w:rPr>
          <w:spacing w:val="-58"/>
        </w:rPr>
        <w:t xml:space="preserve"> </w:t>
      </w:r>
      <w:r>
        <w:t xml:space="preserve">и </w:t>
      </w:r>
      <w:proofErr w:type="gramStart"/>
      <w:r>
        <w:t>наглядно демонстрирует</w:t>
      </w:r>
      <w:proofErr w:type="gramEnd"/>
      <w:r>
        <w:t xml:space="preserve"> особенности протекания активной социализации на практике, когда знания</w:t>
      </w:r>
      <w:r>
        <w:rPr>
          <w:spacing w:val="1"/>
        </w:rPr>
        <w:t xml:space="preserve"> </w:t>
      </w:r>
      <w:r>
        <w:t>и опыт отдельного субъекта, с одной стороны, интегрируются в общее социальное пространство, а с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и обогащают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коллективными</w:t>
      </w:r>
      <w:r>
        <w:rPr>
          <w:spacing w:val="-1"/>
        </w:rPr>
        <w:t xml:space="preserve"> </w:t>
      </w:r>
      <w:r>
        <w:t>знаниями.</w:t>
      </w:r>
    </w:p>
    <w:p w14:paraId="7D0AC408" w14:textId="77777777" w:rsidR="001A4500" w:rsidRDefault="00D43FB7">
      <w:pPr>
        <w:pStyle w:val="a3"/>
        <w:ind w:right="124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proofErr w:type="spellStart"/>
      <w:r>
        <w:t>хакатон</w:t>
      </w:r>
      <w:proofErr w:type="spellEnd"/>
      <w:r>
        <w:t>,</w:t>
      </w:r>
      <w:r>
        <w:rPr>
          <w:spacing w:val="1"/>
        </w:rPr>
        <w:t xml:space="preserve"> </w:t>
      </w:r>
      <w:r>
        <w:t>квест-игра,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деятельности.</w:t>
      </w:r>
    </w:p>
    <w:p w14:paraId="7D0AC409" w14:textId="77777777" w:rsidR="001A4500" w:rsidRDefault="00D43FB7">
      <w:pPr>
        <w:pStyle w:val="a3"/>
        <w:spacing w:before="2"/>
        <w:ind w:right="120"/>
      </w:pPr>
      <w:r>
        <w:t>Для проведения занятий по Программе желательно использовать не только учебный кабинет,</w:t>
      </w:r>
      <w:r>
        <w:rPr>
          <w:spacing w:val="1"/>
        </w:rPr>
        <w:t xml:space="preserve"> </w:t>
      </w:r>
      <w:r>
        <w:t>закрепленный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(спортзал,</w:t>
      </w:r>
      <w:r>
        <w:rPr>
          <w:spacing w:val="-7"/>
        </w:rPr>
        <w:t xml:space="preserve"> </w:t>
      </w:r>
      <w:r>
        <w:t>библиотеку,</w:t>
      </w:r>
      <w:r>
        <w:rPr>
          <w:spacing w:val="-58"/>
        </w:rPr>
        <w:t xml:space="preserve"> </w:t>
      </w:r>
      <w:r>
        <w:t>рекреации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д.),</w:t>
      </w:r>
      <w:r>
        <w:rPr>
          <w:spacing w:val="14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пришкольную</w:t>
      </w:r>
      <w:r>
        <w:rPr>
          <w:spacing w:val="10"/>
        </w:rPr>
        <w:t xml:space="preserve"> </w:t>
      </w:r>
      <w:r>
        <w:t>территорию.</w:t>
      </w:r>
      <w:r>
        <w:rPr>
          <w:spacing w:val="9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предусматривает</w:t>
      </w:r>
    </w:p>
    <w:p w14:paraId="7D0AC40A" w14:textId="77777777" w:rsidR="001A4500" w:rsidRDefault="001A4500">
      <w:pPr>
        <w:sectPr w:rsidR="001A4500">
          <w:pgSz w:w="11910" w:h="16840"/>
          <w:pgMar w:top="1060" w:right="440" w:bottom="760" w:left="500" w:header="0" w:footer="571" w:gutter="0"/>
          <w:cols w:space="720"/>
        </w:sectPr>
      </w:pPr>
    </w:p>
    <w:p w14:paraId="7D0AC40B" w14:textId="77777777" w:rsidR="001A4500" w:rsidRDefault="00D43FB7">
      <w:pPr>
        <w:pStyle w:val="a3"/>
        <w:spacing w:before="76"/>
        <w:ind w:right="123" w:firstLine="0"/>
      </w:pPr>
      <w:r>
        <w:lastRenderedPageBreak/>
        <w:t>организацию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партнеров.</w:t>
      </w:r>
    </w:p>
    <w:p w14:paraId="7D0AC40C" w14:textId="77777777" w:rsidR="001A4500" w:rsidRDefault="00D43FB7">
      <w:pPr>
        <w:pStyle w:val="a3"/>
        <w:spacing w:line="242" w:lineRule="auto"/>
        <w:ind w:right="117"/>
      </w:pPr>
      <w:r>
        <w:t>Приветствуется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(наставников),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партнёров</w:t>
      </w:r>
      <w:r>
        <w:rPr>
          <w:spacing w:val="4"/>
        </w:rPr>
        <w:t xml:space="preserve"> </w:t>
      </w:r>
      <w:r>
        <w:t>школы.</w:t>
      </w:r>
    </w:p>
    <w:p w14:paraId="7D0AC40D" w14:textId="77777777" w:rsidR="001A4500" w:rsidRDefault="001A4500">
      <w:pPr>
        <w:pStyle w:val="a3"/>
        <w:spacing w:before="3"/>
        <w:ind w:left="0" w:firstLine="0"/>
        <w:jc w:val="left"/>
        <w:rPr>
          <w:sz w:val="23"/>
        </w:rPr>
      </w:pPr>
    </w:p>
    <w:p w14:paraId="7D0AC40E" w14:textId="77777777" w:rsidR="001A4500" w:rsidRDefault="00D43FB7">
      <w:pPr>
        <w:pStyle w:val="2"/>
        <w:spacing w:line="275" w:lineRule="exact"/>
        <w:ind w:right="1274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14:paraId="7D0AC40F" w14:textId="77777777" w:rsidR="001A4500" w:rsidRDefault="00D43FB7">
      <w:pPr>
        <w:spacing w:line="275" w:lineRule="exact"/>
        <w:ind w:left="1362" w:right="1272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D0AC410" w14:textId="77777777" w:rsidR="001A4500" w:rsidRDefault="001A4500">
      <w:pPr>
        <w:pStyle w:val="a3"/>
        <w:spacing w:before="3"/>
        <w:ind w:left="0" w:firstLine="0"/>
        <w:jc w:val="left"/>
        <w:rPr>
          <w:b/>
        </w:rPr>
      </w:pPr>
    </w:p>
    <w:p w14:paraId="7D0AC411" w14:textId="77777777" w:rsidR="001A4500" w:rsidRDefault="00D43FB7">
      <w:pPr>
        <w:pStyle w:val="a3"/>
        <w:ind w:right="119"/>
      </w:pP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школьниками</w:t>
      </w:r>
      <w:r>
        <w:rPr>
          <w:spacing w:val="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 и метапредметных образовательных результатов с учетом рабочей программы воспитания</w:t>
      </w:r>
      <w:r>
        <w:rPr>
          <w:spacing w:val="-57"/>
        </w:rPr>
        <w:t xml:space="preserve"> </w:t>
      </w:r>
      <w:r>
        <w:t>в общеобразовательных организациях.</w:t>
      </w:r>
    </w:p>
    <w:p w14:paraId="7D0AC412" w14:textId="77777777" w:rsidR="001A4500" w:rsidRDefault="00D43FB7">
      <w:pPr>
        <w:pStyle w:val="2"/>
        <w:spacing w:line="273" w:lineRule="exact"/>
        <w:ind w:left="92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7D0AC413" w14:textId="77777777" w:rsidR="001A4500" w:rsidRDefault="00D43FB7">
      <w:pPr>
        <w:pStyle w:val="a3"/>
        <w:ind w:right="116"/>
      </w:pPr>
      <w:r>
        <w:rPr>
          <w:b/>
        </w:rPr>
        <w:t>В сфере гражданского воспитания</w:t>
      </w:r>
      <w:r>
        <w:t>: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понимание роли</w:t>
      </w:r>
      <w:r>
        <w:rPr>
          <w:spacing w:val="1"/>
        </w:rPr>
        <w:t xml:space="preserve"> </w:t>
      </w:r>
      <w:r>
        <w:t xml:space="preserve">различных   </w:t>
      </w:r>
      <w:r>
        <w:rPr>
          <w:spacing w:val="1"/>
        </w:rPr>
        <w:t xml:space="preserve"> </w:t>
      </w:r>
      <w:r>
        <w:t xml:space="preserve">социальных   </w:t>
      </w:r>
      <w:r>
        <w:rPr>
          <w:spacing w:val="1"/>
        </w:rPr>
        <w:t xml:space="preserve"> </w:t>
      </w:r>
      <w:r>
        <w:t xml:space="preserve">институтов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жизни   </w:t>
      </w:r>
      <w:r>
        <w:rPr>
          <w:spacing w:val="1"/>
        </w:rPr>
        <w:t xml:space="preserve"> </w:t>
      </w:r>
      <w:r>
        <w:t xml:space="preserve">человека;   </w:t>
      </w:r>
      <w:r>
        <w:rPr>
          <w:spacing w:val="1"/>
        </w:rPr>
        <w:t xml:space="preserve"> </w:t>
      </w:r>
      <w:r>
        <w:t xml:space="preserve">представление   </w:t>
      </w:r>
      <w:r>
        <w:rPr>
          <w:spacing w:val="1"/>
        </w:rPr>
        <w:t xml:space="preserve"> </w:t>
      </w:r>
      <w:r>
        <w:t>об    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</w:p>
    <w:p w14:paraId="7D0AC414" w14:textId="77777777" w:rsidR="001A4500" w:rsidRDefault="00D43FB7">
      <w:pPr>
        <w:pStyle w:val="a3"/>
        <w:spacing w:before="4"/>
        <w:ind w:right="116"/>
      </w:pPr>
      <w:r>
        <w:rPr>
          <w:b/>
        </w:rPr>
        <w:t>В сфере 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исследованию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-1"/>
        </w:rPr>
        <w:t xml:space="preserve"> </w:t>
      </w:r>
      <w:r>
        <w:t>состоянию российских гуманитарных наук.</w:t>
      </w:r>
    </w:p>
    <w:p w14:paraId="7D0AC415" w14:textId="77777777" w:rsidR="001A4500" w:rsidRDefault="00D43FB7">
      <w:pPr>
        <w:pStyle w:val="a3"/>
        <w:ind w:right="120"/>
      </w:pPr>
      <w:r>
        <w:rPr>
          <w:b/>
        </w:rPr>
        <w:t>В сфере духовно-нравственного воспитания</w:t>
      </w:r>
      <w:r>
        <w:t>: ориентация на моральные ценности и нормы в</w:t>
      </w:r>
      <w:r>
        <w:rPr>
          <w:spacing w:val="1"/>
        </w:rPr>
        <w:t xml:space="preserve"> </w:t>
      </w:r>
      <w:r>
        <w:t>ситуациях нравственного выбора, возникающих в процессе реализации проектов или исследований,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исследователя;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личности в условиях индивидуального</w:t>
      </w:r>
      <w:r>
        <w:rPr>
          <w:spacing w:val="1"/>
        </w:rPr>
        <w:t xml:space="preserve"> </w:t>
      </w:r>
      <w:r>
        <w:t>и общественного пространства.</w:t>
      </w:r>
    </w:p>
    <w:p w14:paraId="7D0AC416" w14:textId="77777777" w:rsidR="001A4500" w:rsidRDefault="00D43FB7">
      <w:pPr>
        <w:pStyle w:val="a3"/>
        <w:ind w:right="119"/>
      </w:pPr>
      <w:r>
        <w:rPr>
          <w:b/>
        </w:rPr>
        <w:t>В сфере физического воспитания, формирования культуры здоровья и 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 курения) и иных форм 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и психического здоровья,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стрессовым ситуациям и меняющимся социальным, информационным и природным</w:t>
      </w:r>
      <w:r>
        <w:rPr>
          <w:spacing w:val="1"/>
        </w:rPr>
        <w:t xml:space="preserve"> </w:t>
      </w:r>
      <w:r>
        <w:t>условиям, в том числе осмысляя собственный опыт и выстраивая дальнейшие цели; умение принимать</w:t>
      </w:r>
      <w:r>
        <w:rPr>
          <w:spacing w:val="-57"/>
        </w:rPr>
        <w:t xml:space="preserve"> </w:t>
      </w:r>
      <w:r>
        <w:t>себя и других без осуждения; умение осознавать эмоциональное состояние себя и других, умение</w:t>
      </w:r>
      <w:r>
        <w:rPr>
          <w:spacing w:val="1"/>
        </w:rPr>
        <w:t xml:space="preserve"> </w:t>
      </w:r>
      <w:r>
        <w:t>управлять собственным эмоциональным состоянием; сформированность навыка рефлексии, признание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человека.</w:t>
      </w:r>
    </w:p>
    <w:p w14:paraId="7D0AC417" w14:textId="77777777" w:rsidR="001A4500" w:rsidRDefault="00D43FB7">
      <w:pPr>
        <w:pStyle w:val="a3"/>
        <w:ind w:right="115"/>
      </w:pPr>
      <w:r>
        <w:rPr>
          <w:b/>
        </w:rPr>
        <w:t>В сфере трудового воспитания</w:t>
      </w:r>
      <w:r>
        <w:t>: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жизненных</w:t>
      </w:r>
      <w:r>
        <w:rPr>
          <w:spacing w:val="72"/>
        </w:rPr>
        <w:t xml:space="preserve"> </w:t>
      </w:r>
      <w:r>
        <w:t>планов</w:t>
      </w:r>
      <w:r>
        <w:rPr>
          <w:spacing w:val="7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общественных</w:t>
      </w:r>
      <w:r>
        <w:rPr>
          <w:spacing w:val="72"/>
        </w:rPr>
        <w:t xml:space="preserve"> </w:t>
      </w:r>
      <w:r>
        <w:t>интересов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потребностей.</w:t>
      </w:r>
      <w:r>
        <w:rPr>
          <w:spacing w:val="-58"/>
        </w:rPr>
        <w:t xml:space="preserve"> </w:t>
      </w:r>
      <w:r>
        <w:t>В сфере адаптации к изменяющимся условиям социальной и природной среды: освоение социального</w:t>
      </w:r>
      <w:r>
        <w:rPr>
          <w:spacing w:val="1"/>
        </w:rPr>
        <w:t xml:space="preserve"> </w:t>
      </w:r>
      <w:r>
        <w:t>опыта, основных социальных ролей, соответствующих ведущей деятельности возраста,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сообществах,</w:t>
      </w:r>
      <w:r>
        <w:rPr>
          <w:spacing w:val="-9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семью,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рамках социального взаимодействия с людьми из другой культурной среды; способность</w:t>
      </w:r>
      <w:r>
        <w:rPr>
          <w:spacing w:val="6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учиться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знания, навыки и компетенции из опыта других; навык выявления и связывания образов, 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объектах и явлениях, в том числе ранее не известных, осознавать дефициты собственных знаний 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 свое</w:t>
      </w:r>
      <w:r>
        <w:rPr>
          <w:spacing w:val="-2"/>
        </w:rPr>
        <w:t xml:space="preserve"> </w:t>
      </w:r>
      <w:r>
        <w:t>развитие.</w:t>
      </w:r>
    </w:p>
    <w:p w14:paraId="7D0AC418" w14:textId="77777777" w:rsidR="001A4500" w:rsidRDefault="00D43FB7">
      <w:pPr>
        <w:pStyle w:val="2"/>
        <w:spacing w:line="275" w:lineRule="exact"/>
        <w:ind w:left="92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7D0AC419" w14:textId="77777777" w:rsidR="001A4500" w:rsidRDefault="00D43FB7">
      <w:pPr>
        <w:pStyle w:val="a3"/>
        <w:ind w:right="113"/>
      </w:pPr>
      <w:r>
        <w:rPr>
          <w:b/>
        </w:rPr>
        <w:t>В сфере овладения универсальными учебными познавательными действиями</w:t>
      </w:r>
      <w:r>
        <w:t>: выявлять и</w:t>
      </w:r>
      <w:r>
        <w:rPr>
          <w:spacing w:val="1"/>
        </w:rPr>
        <w:t xml:space="preserve"> </w:t>
      </w:r>
      <w:r>
        <w:t>характеризовать существенные признаки объектов (явлений); устанавливать существенный 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необходимых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причинно-</w:t>
      </w:r>
    </w:p>
    <w:p w14:paraId="7D0AC41A" w14:textId="77777777" w:rsidR="001A4500" w:rsidRDefault="001A4500">
      <w:pPr>
        <w:sectPr w:rsidR="001A4500">
          <w:pgSz w:w="11910" w:h="16840"/>
          <w:pgMar w:top="1060" w:right="440" w:bottom="760" w:left="500" w:header="0" w:footer="571" w:gutter="0"/>
          <w:cols w:space="720"/>
        </w:sectPr>
      </w:pPr>
    </w:p>
    <w:p w14:paraId="7D0AC41B" w14:textId="77777777" w:rsidR="001A4500" w:rsidRDefault="00D43FB7">
      <w:pPr>
        <w:pStyle w:val="a3"/>
        <w:spacing w:before="76"/>
        <w:ind w:right="114" w:firstLine="0"/>
      </w:pPr>
      <w:r>
        <w:lastRenderedPageBreak/>
        <w:t>следственные связи при изучении явлений и процессов; делать выводы с использованием дедуктивных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индуктивных</w:t>
      </w:r>
      <w:r>
        <w:rPr>
          <w:spacing w:val="-9"/>
        </w:rPr>
        <w:t xml:space="preserve"> </w:t>
      </w:r>
      <w:r>
        <w:t>умозаключений,</w:t>
      </w:r>
      <w:r>
        <w:rPr>
          <w:spacing w:val="-9"/>
        </w:rPr>
        <w:t xml:space="preserve"> </w:t>
      </w:r>
      <w:r>
        <w:t>умозаключений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аналогии,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взаимосвязях;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 суждений и суждений других, аргументировать свою позицию, мнение; прогнозировать</w:t>
      </w:r>
      <w:r>
        <w:rPr>
          <w:spacing w:val="1"/>
        </w:rPr>
        <w:t xml:space="preserve"> </w:t>
      </w:r>
      <w:r>
        <w:t>возможное дальнейшее развитие процессов, 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rPr>
          <w:spacing w:val="-1"/>
        </w:rPr>
        <w:t>методы,</w:t>
      </w:r>
      <w:r>
        <w:rPr>
          <w:spacing w:val="-11"/>
        </w:rPr>
        <w:t xml:space="preserve"> </w:t>
      </w: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запросы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поиске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отборе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источников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 и ту</w:t>
      </w:r>
      <w:r>
        <w:rPr>
          <w:spacing w:val="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источниках.</w:t>
      </w:r>
    </w:p>
    <w:p w14:paraId="7D0AC41C" w14:textId="77777777" w:rsidR="001A4500" w:rsidRDefault="00D43FB7">
      <w:pPr>
        <w:pStyle w:val="a3"/>
        <w:spacing w:before="1"/>
        <w:ind w:right="11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овладения</w:t>
      </w:r>
      <w:r>
        <w:rPr>
          <w:b/>
          <w:spacing w:val="1"/>
        </w:rPr>
        <w:t xml:space="preserve"> </w:t>
      </w:r>
      <w:r>
        <w:rPr>
          <w:b/>
        </w:rPr>
        <w:t>универсальными</w:t>
      </w:r>
      <w:r>
        <w:rPr>
          <w:b/>
          <w:spacing w:val="1"/>
        </w:rPr>
        <w:t xml:space="preserve"> </w:t>
      </w:r>
      <w:r>
        <w:rPr>
          <w:b/>
        </w:rPr>
        <w:t>учебными</w:t>
      </w:r>
      <w:r>
        <w:rPr>
          <w:b/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  <w:r>
        <w:rPr>
          <w:b/>
          <w:spacing w:val="1"/>
        </w:rPr>
        <w:t xml:space="preserve"> </w:t>
      </w: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общения; выражать свою точку зрения в устных и письменных текстах; распознавать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 уважительное отношение к собеседнику; в ходе диалога и (или) дискуссии задавать вопросы</w:t>
      </w:r>
      <w:r>
        <w:rPr>
          <w:spacing w:val="-57"/>
        </w:rPr>
        <w:t xml:space="preserve"> </w:t>
      </w:r>
      <w:r>
        <w:t>по существу обсуждаемой 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 различие и сходство позиций; публично представлять результаты выполненного опыта</w:t>
      </w:r>
      <w:r>
        <w:rPr>
          <w:spacing w:val="1"/>
        </w:rPr>
        <w:t xml:space="preserve"> </w:t>
      </w:r>
      <w:r>
        <w:t>(эксперимента, исследования, проекта); самостоятельно выбирать формат выступления с учетом 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 устные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58"/>
        </w:rPr>
        <w:t xml:space="preserve"> </w:t>
      </w:r>
      <w:r>
        <w:t>с использованием иллюстративных материалов; понимать и использовать преимущества командной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групповых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 xml:space="preserve">решении  </w:t>
      </w:r>
      <w:r>
        <w:rPr>
          <w:spacing w:val="1"/>
        </w:rPr>
        <w:t xml:space="preserve"> </w:t>
      </w:r>
      <w:r>
        <w:t xml:space="preserve">поставленной  </w:t>
      </w:r>
      <w:r>
        <w:rPr>
          <w:spacing w:val="1"/>
        </w:rPr>
        <w:t xml:space="preserve"> </w:t>
      </w:r>
      <w:r>
        <w:t xml:space="preserve">задачи;  </w:t>
      </w:r>
      <w:r>
        <w:rPr>
          <w:spacing w:val="1"/>
        </w:rPr>
        <w:t xml:space="preserve"> </w:t>
      </w:r>
      <w:r>
        <w:t xml:space="preserve">принимать  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rPr>
          <w:spacing w:val="-1"/>
        </w:rPr>
        <w:t>договариваться,</w:t>
      </w:r>
      <w:r>
        <w:rPr>
          <w:spacing w:val="-14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работы;</w:t>
      </w:r>
      <w:r>
        <w:rPr>
          <w:spacing w:val="-1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3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 задачи между членами команды, участвовать в групповых</w:t>
      </w:r>
      <w:r>
        <w:rPr>
          <w:spacing w:val="1"/>
        </w:rPr>
        <w:t xml:space="preserve"> </w:t>
      </w:r>
      <w:r>
        <w:t>формах работы (обсуждения, обмен мнений, «мозговые</w:t>
      </w:r>
      <w:r>
        <w:rPr>
          <w:spacing w:val="1"/>
        </w:rPr>
        <w:t xml:space="preserve"> </w:t>
      </w:r>
      <w:r>
        <w:t>штурмы» и иные); выполнять свою часть</w:t>
      </w:r>
      <w:r>
        <w:rPr>
          <w:spacing w:val="1"/>
        </w:rPr>
        <w:t xml:space="preserve"> </w:t>
      </w:r>
      <w:r>
        <w:t>работы, достигать качественного результата по своему направлению и координировать свои действия с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 ответственности и</w:t>
      </w:r>
      <w:r>
        <w:rPr>
          <w:spacing w:val="-5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14:paraId="7D0AC41D" w14:textId="77777777" w:rsidR="001A4500" w:rsidRDefault="00D43FB7">
      <w:pPr>
        <w:pStyle w:val="a3"/>
        <w:spacing w:before="2"/>
        <w:ind w:right="11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овладения</w:t>
      </w:r>
      <w:r>
        <w:rPr>
          <w:b/>
          <w:spacing w:val="1"/>
        </w:rPr>
        <w:t xml:space="preserve"> </w:t>
      </w:r>
      <w:r>
        <w:rPr>
          <w:b/>
        </w:rPr>
        <w:t>универсальными</w:t>
      </w:r>
      <w:r>
        <w:rPr>
          <w:b/>
          <w:spacing w:val="1"/>
        </w:rPr>
        <w:t xml:space="preserve"> </w:t>
      </w:r>
      <w:r>
        <w:rPr>
          <w:b/>
        </w:rPr>
        <w:t>учебными</w:t>
      </w:r>
      <w:r>
        <w:rPr>
          <w:b/>
          <w:spacing w:val="1"/>
        </w:rPr>
        <w:t xml:space="preserve">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  <w:r>
        <w:rPr>
          <w:b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 для решения в жизненных и учебных ситуациях; ориентироваться в различных 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составлять</w:t>
      </w:r>
      <w:r>
        <w:rPr>
          <w:spacing w:val="-10"/>
        </w:rPr>
        <w:t xml:space="preserve"> </w:t>
      </w:r>
      <w:r>
        <w:rPr>
          <w:spacing w:val="-1"/>
        </w:rPr>
        <w:t>алгоритм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часть),</w:t>
      </w:r>
      <w:r>
        <w:rPr>
          <w:spacing w:val="-11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 решений; составлять план действий (план реализации намеченного алгоритма решения),</w:t>
      </w:r>
      <w:r>
        <w:rPr>
          <w:spacing w:val="1"/>
        </w:rPr>
        <w:t xml:space="preserve"> </w:t>
      </w:r>
      <w:r>
        <w:t>корректировать предложенный алгоритм с учетом получения новых знаний об изучаемом объекте;</w:t>
      </w:r>
      <w:r>
        <w:rPr>
          <w:spacing w:val="1"/>
        </w:rPr>
        <w:t xml:space="preserve"> </w:t>
      </w:r>
      <w:r>
        <w:t xml:space="preserve">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 давать адекватную оценку ситуации и предлагать план ее изменения; учитывать контекст и</w:t>
      </w:r>
      <w:r>
        <w:rPr>
          <w:spacing w:val="-57"/>
        </w:rPr>
        <w:t xml:space="preserve"> </w:t>
      </w:r>
      <w:r>
        <w:t>предвидеть трудности, которые могут возникнуть при решении учебной задачи, адаптировать решение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</w:t>
      </w:r>
      <w:r>
        <w:rPr>
          <w:spacing w:val="1"/>
        </w:rPr>
        <w:t xml:space="preserve"> </w:t>
      </w:r>
      <w:r>
        <w:t>приобретенному опыту, уметь находить позитивное</w:t>
      </w:r>
      <w:r>
        <w:rPr>
          <w:spacing w:val="1"/>
        </w:rPr>
        <w:t xml:space="preserve"> </w:t>
      </w:r>
      <w:r>
        <w:t>в произошедшей</w:t>
      </w:r>
      <w:r>
        <w:rPr>
          <w:spacing w:val="1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изменившихся</w:t>
      </w:r>
      <w:r>
        <w:rPr>
          <w:spacing w:val="-8"/>
        </w:rPr>
        <w:t xml:space="preserve"> </w:t>
      </w:r>
      <w:r>
        <w:t>ситуаций,</w:t>
      </w:r>
      <w:r>
        <w:rPr>
          <w:spacing w:val="-58"/>
        </w:rPr>
        <w:t xml:space="preserve"> </w:t>
      </w:r>
      <w:r>
        <w:t xml:space="preserve">установленных  </w:t>
      </w:r>
      <w:r>
        <w:rPr>
          <w:spacing w:val="1"/>
        </w:rPr>
        <w:t xml:space="preserve"> </w:t>
      </w:r>
      <w:r>
        <w:t xml:space="preserve">ошибок,  </w:t>
      </w:r>
      <w:r>
        <w:rPr>
          <w:spacing w:val="1"/>
        </w:rPr>
        <w:t xml:space="preserve"> </w:t>
      </w:r>
      <w:r>
        <w:t xml:space="preserve">возникших  </w:t>
      </w:r>
      <w:r>
        <w:rPr>
          <w:spacing w:val="1"/>
        </w:rPr>
        <w:t xml:space="preserve"> </w:t>
      </w:r>
      <w:r>
        <w:t xml:space="preserve">трудностей;  </w:t>
      </w:r>
      <w:r>
        <w:rPr>
          <w:spacing w:val="1"/>
        </w:rPr>
        <w:t xml:space="preserve"> </w:t>
      </w:r>
      <w:r>
        <w:t xml:space="preserve">различать;  </w:t>
      </w:r>
      <w:r>
        <w:rPr>
          <w:spacing w:val="1"/>
        </w:rPr>
        <w:t xml:space="preserve"> </w:t>
      </w:r>
      <w:r>
        <w:t xml:space="preserve">выявлять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 ставить себя на место другого человека, понимать мотивы и намерения 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мнению;</w:t>
      </w:r>
      <w:r>
        <w:rPr>
          <w:spacing w:val="-57"/>
        </w:rPr>
        <w:t xml:space="preserve"> </w:t>
      </w:r>
      <w:r>
        <w:t>признавать 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 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осуждения.</w:t>
      </w:r>
    </w:p>
    <w:p w14:paraId="7D0AC41E" w14:textId="77777777" w:rsidR="001A4500" w:rsidRDefault="001A4500">
      <w:pPr>
        <w:sectPr w:rsidR="001A4500">
          <w:pgSz w:w="11910" w:h="16840"/>
          <w:pgMar w:top="1060" w:right="440" w:bottom="760" w:left="500" w:header="0" w:footer="571" w:gutter="0"/>
          <w:cols w:space="720"/>
        </w:sectPr>
      </w:pPr>
    </w:p>
    <w:p w14:paraId="7D0AC41F" w14:textId="77777777" w:rsidR="001A4500" w:rsidRDefault="00D43FB7">
      <w:pPr>
        <w:pStyle w:val="2"/>
        <w:spacing w:before="76"/>
        <w:ind w:right="1285"/>
      </w:pPr>
      <w:r>
        <w:lastRenderedPageBreak/>
        <w:t>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</w:p>
    <w:p w14:paraId="7D0AC420" w14:textId="77777777" w:rsidR="001A4500" w:rsidRDefault="001A4500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7D0AC421" w14:textId="77777777" w:rsidR="001A4500" w:rsidRDefault="00D43FB7">
      <w:pPr>
        <w:pStyle w:val="a3"/>
        <w:ind w:right="115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 учебно-методический комплект, состоящий из отдельных тетрадей по каждому событию, в</w:t>
      </w:r>
      <w:r>
        <w:rPr>
          <w:spacing w:val="1"/>
        </w:rPr>
        <w:t xml:space="preserve"> </w:t>
      </w:r>
      <w:r>
        <w:t>которых содержатся методические рекомендации педагогу, помогающие ему грамотно 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школьников.</w:t>
      </w:r>
    </w:p>
    <w:p w14:paraId="7D0AC422" w14:textId="77777777" w:rsidR="001A4500" w:rsidRDefault="00D43FB7">
      <w:pPr>
        <w:pStyle w:val="a3"/>
        <w:spacing w:before="1"/>
        <w:ind w:right="120"/>
      </w:pPr>
      <w:r>
        <w:t>Разработки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</w:t>
      </w:r>
      <w:r>
        <w:rPr>
          <w:spacing w:val="6"/>
        </w:rPr>
        <w:t xml:space="preserve"> </w:t>
      </w:r>
      <w:r>
        <w:t>в соответствии с</w:t>
      </w:r>
      <w:r>
        <w:rPr>
          <w:spacing w:val="-2"/>
        </w:rPr>
        <w:t xml:space="preserve"> </w:t>
      </w:r>
      <w:r>
        <w:t>требованиями ООП</w:t>
      </w:r>
      <w:r>
        <w:rPr>
          <w:spacing w:val="-5"/>
        </w:rPr>
        <w:t xml:space="preserve"> </w:t>
      </w:r>
      <w:r>
        <w:t>ООО.</w:t>
      </w:r>
    </w:p>
    <w:p w14:paraId="7D0AC423" w14:textId="77777777" w:rsidR="001A4500" w:rsidRDefault="00D43FB7">
      <w:pPr>
        <w:pStyle w:val="a3"/>
        <w:spacing w:before="2"/>
        <w:ind w:right="113"/>
      </w:pPr>
      <w:r>
        <w:t>Технологическая карта является обобщенно-графическим выражением сценария урока, основой</w:t>
      </w:r>
      <w:r>
        <w:rPr>
          <w:spacing w:val="-57"/>
        </w:rPr>
        <w:t xml:space="preserve"> </w:t>
      </w:r>
      <w:r>
        <w:t>его проектирования, средством представления индивидуальных методов работы педагога. В каждой</w:t>
      </w:r>
      <w:r>
        <w:rPr>
          <w:spacing w:val="1"/>
        </w:rPr>
        <w:t xml:space="preserve"> </w:t>
      </w:r>
      <w:r>
        <w:t xml:space="preserve">технологической карте представлено описание необходимого для проведения занятия </w:t>
      </w:r>
      <w:proofErr w:type="gramStart"/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proofErr w:type="gramEnd"/>
      <w:r>
        <w:t xml:space="preserve"> обеспечения, а также обозначено пространство, соответствующее условиям проведения</w:t>
      </w:r>
      <w:r>
        <w:rPr>
          <w:spacing w:val="1"/>
        </w:rPr>
        <w:t xml:space="preserve"> </w:t>
      </w:r>
      <w:r>
        <w:t>занятия.</w:t>
      </w:r>
    </w:p>
    <w:p w14:paraId="7D0AC424" w14:textId="77777777" w:rsidR="001A4500" w:rsidRDefault="00D43FB7">
      <w:pPr>
        <w:pStyle w:val="a3"/>
        <w:spacing w:before="1"/>
        <w:ind w:right="128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-2"/>
        </w:rPr>
        <w:t xml:space="preserve"> </w:t>
      </w:r>
      <w:r>
        <w:t>и раздаточные</w:t>
      </w:r>
      <w:r>
        <w:rPr>
          <w:spacing w:val="-2"/>
        </w:rPr>
        <w:t xml:space="preserve"> </w:t>
      </w:r>
      <w:r>
        <w:t>материалы.</w:t>
      </w:r>
    </w:p>
    <w:p w14:paraId="7D0AC425" w14:textId="77777777" w:rsidR="001A4500" w:rsidRDefault="00D43FB7">
      <w:pPr>
        <w:pStyle w:val="a3"/>
        <w:ind w:right="119"/>
      </w:pPr>
      <w:r>
        <w:t>При разработке методических материалов к занятиям использовался принцип вариативности,</w:t>
      </w:r>
      <w:r>
        <w:rPr>
          <w:spacing w:val="1"/>
        </w:rPr>
        <w:t xml:space="preserve"> </w:t>
      </w:r>
      <w:r>
        <w:t>позволяющий педагогу самостоятельно выбрать задания, формы занятий в зависимости от имеющихся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классного коллектива.</w:t>
      </w:r>
    </w:p>
    <w:p w14:paraId="7D0AC426" w14:textId="77777777" w:rsidR="001A4500" w:rsidRDefault="001A4500">
      <w:pPr>
        <w:pStyle w:val="a3"/>
        <w:ind w:left="0" w:firstLine="0"/>
        <w:jc w:val="left"/>
        <w:rPr>
          <w:sz w:val="20"/>
        </w:rPr>
      </w:pPr>
    </w:p>
    <w:p w14:paraId="7D0AC427" w14:textId="77777777" w:rsidR="001A4500" w:rsidRDefault="00D43FB7">
      <w:pPr>
        <w:pStyle w:val="a3"/>
        <w:spacing w:before="2"/>
        <w:ind w:left="0" w:firstLine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D0AC42B" wp14:editId="7D0AC42C">
            <wp:simplePos x="0" y="0"/>
            <wp:positionH relativeFrom="page">
              <wp:posOffset>2072088</wp:posOffset>
            </wp:positionH>
            <wp:positionV relativeFrom="paragraph">
              <wp:posOffset>165188</wp:posOffset>
            </wp:positionV>
            <wp:extent cx="3500145" cy="168563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145" cy="168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500">
      <w:pgSz w:w="11910" w:h="16840"/>
      <w:pgMar w:top="1060" w:right="440" w:bottom="760" w:left="50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C432" w14:textId="77777777" w:rsidR="00D43FB7" w:rsidRDefault="00D43FB7">
      <w:r>
        <w:separator/>
      </w:r>
    </w:p>
  </w:endnote>
  <w:endnote w:type="continuationSeparator" w:id="0">
    <w:p w14:paraId="7D0AC434" w14:textId="77777777" w:rsidR="00D43FB7" w:rsidRDefault="00D4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C42D" w14:textId="77777777" w:rsidR="001A4500" w:rsidRDefault="00E61D08">
    <w:pPr>
      <w:pStyle w:val="a3"/>
      <w:spacing w:line="14" w:lineRule="auto"/>
      <w:ind w:left="0" w:firstLine="0"/>
      <w:jc w:val="left"/>
      <w:rPr>
        <w:sz w:val="20"/>
      </w:rPr>
    </w:pPr>
    <w:r>
      <w:pict w14:anchorId="7D0AC4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75pt;margin-top:802.45pt;width:11.6pt;height:13pt;z-index:-251658752;mso-position-horizontal-relative:page;mso-position-vertical-relative:page" filled="f" stroked="f">
          <v:textbox inset="0,0,0,0">
            <w:txbxContent>
              <w:p w14:paraId="7D0AC42F" w14:textId="77777777" w:rsidR="001A4500" w:rsidRDefault="00D43FB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C42E" w14:textId="77777777" w:rsidR="00D43FB7" w:rsidRDefault="00D43FB7">
      <w:r>
        <w:separator/>
      </w:r>
    </w:p>
  </w:footnote>
  <w:footnote w:type="continuationSeparator" w:id="0">
    <w:p w14:paraId="7D0AC430" w14:textId="77777777" w:rsidR="00D43FB7" w:rsidRDefault="00D4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B7D"/>
    <w:multiLevelType w:val="hybridMultilevel"/>
    <w:tmpl w:val="C610DF44"/>
    <w:lvl w:ilvl="0" w:tplc="B9104A34">
      <w:numFmt w:val="bullet"/>
      <w:lvlText w:val="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EA588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C13CCE4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F3440A1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E0AD23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9F2410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38FC8CA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1254A76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93EC4CB0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num w:numId="1" w16cid:durableId="92912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500"/>
    <w:rsid w:val="001A4500"/>
    <w:rsid w:val="002B0FD0"/>
    <w:rsid w:val="00430044"/>
    <w:rsid w:val="00C00BA3"/>
    <w:rsid w:val="00D43FB7"/>
    <w:rsid w:val="00E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0AC2B3"/>
  <w15:docId w15:val="{1FC32CB2-9701-4BB8-907A-D85E4513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461" w:right="194" w:hanging="3812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3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right="1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4163</Words>
  <Characters>23731</Characters>
  <Application>Microsoft Office Word</Application>
  <DocSecurity>0</DocSecurity>
  <Lines>197</Lines>
  <Paragraphs>55</Paragraphs>
  <ScaleCrop>false</ScaleCrop>
  <Company/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Ирина Громова</cp:lastModifiedBy>
  <cp:revision>6</cp:revision>
  <dcterms:created xsi:type="dcterms:W3CDTF">2023-09-07T11:24:00Z</dcterms:created>
  <dcterms:modified xsi:type="dcterms:W3CDTF">2023-09-27T07:44:00Z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